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5E" w:rsidRPr="00B46DD8" w:rsidRDefault="0007655E" w:rsidP="00076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УСЛОВИ</w:t>
      </w:r>
      <w:r w:rsidR="00A6665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0765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конкурса на соискание грантов </w:t>
      </w:r>
    </w:p>
    <w:p w:rsidR="0007655E" w:rsidRPr="00B46DD8" w:rsidRDefault="0007655E" w:rsidP="00076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Белорусского республиканского фонда фундаментальных исследований для молодых ученых</w:t>
      </w:r>
      <w:r w:rsidRPr="0007655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val="ru-RU"/>
        </w:rPr>
        <w:t xml:space="preserve"> </w:t>
      </w:r>
      <w:r w:rsidRPr="000765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«Мой первый грант»</w:t>
      </w:r>
    </w:p>
    <w:p w:rsidR="00D05D9E" w:rsidRPr="0007655E" w:rsidRDefault="00D05D9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 xml:space="preserve">Белорусский республиканский фонд фундаментальных исследований (далее – БРФФИ) </w:t>
      </w:r>
      <w:r w:rsidR="00A66651">
        <w:rPr>
          <w:rFonts w:ascii="Times New Roman" w:hAnsi="Times New Roman" w:cs="Times New Roman"/>
          <w:sz w:val="28"/>
          <w:szCs w:val="28"/>
          <w:lang w:val="ru-RU"/>
        </w:rPr>
        <w:t xml:space="preserve">ежегодно </w:t>
      </w:r>
      <w:r w:rsidRPr="0007655E">
        <w:rPr>
          <w:rFonts w:ascii="Times New Roman" w:hAnsi="Times New Roman" w:cs="Times New Roman"/>
          <w:sz w:val="28"/>
          <w:szCs w:val="28"/>
          <w:lang w:val="ru-RU"/>
        </w:rPr>
        <w:t>объявляет конкурс на соискание грантов для молодых ученых «Мой первый грант» в целях привлечения талантливой молодежи к выполнению фундаментальных научных исследований, выработке у них навыков руководства научными коллективами, создания дополнительных стимулов для эффективного научного творчества и повышения качества подготовки научных кадров.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 xml:space="preserve">Гранты выделяются на срок до 2 лет группам молодых исследователей на выполнение проектов в рамках приоритетных направлений научной, научно-технической и инновационной деятельности в соответствии с перечнем, утвержденным Указом Президента Республики Беларусь. 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В составе группы исследователей, включая руководителя проекта, должно быть не менее 2-х человек, при этом каждый из них по данному виду конкурсов БРФФИ может получить за все время не более одного гранта в качестве руководителя проекта.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 xml:space="preserve">Лица, участвовавшие и получившие </w:t>
      </w:r>
      <w:proofErr w:type="spellStart"/>
      <w:r w:rsidRPr="0007655E">
        <w:rPr>
          <w:rFonts w:ascii="Times New Roman" w:hAnsi="Times New Roman" w:cs="Times New Roman"/>
          <w:sz w:val="28"/>
          <w:szCs w:val="28"/>
          <w:lang w:val="ru-RU"/>
        </w:rPr>
        <w:t>грантовую</w:t>
      </w:r>
      <w:proofErr w:type="spellEnd"/>
      <w:r w:rsidRPr="0007655E">
        <w:rPr>
          <w:rFonts w:ascii="Times New Roman" w:hAnsi="Times New Roman" w:cs="Times New Roman"/>
          <w:sz w:val="28"/>
          <w:szCs w:val="28"/>
          <w:lang w:val="ru-RU"/>
        </w:rPr>
        <w:t xml:space="preserve"> поддержку в качестве руководителя проекта в предыдущих конкурсах БРФФИ, к участию в конкурсе «Мой первый грант» не допускаются.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По результатам конкурса осуществляется целевое финансирование проектов фундаментальных исследований, прошедших предварительную экспертизу в экспертных советах БРФФИ, экспертизу у независимого эксперта, рекомендованных секциями Научного совета БРФФИ и принятых к финансированию Научным советом БРФФИ или его бюро.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 xml:space="preserve">При рассмотрении заявок оцениваются: 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1. актуальность тематики;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2. соответствие целей, задач и тематики проектов приоритетным направлениям научной, научно-технической и инновационной деятельности в соответствии с перечнем, утвержденным Указом Президента Республики Беларусь, а также мировым тенденциям развития науки;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3. наличие четко сформулированной и обоснованной научной идеи (гипотезы) проекта, степень ее оригинальности;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4. научная значимость запланированных результатов и возможность их практической реализации в будущем: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 xml:space="preserve">в виде экспериментальных или опытных образцов, опытных партий или промышленных серий </w:t>
      </w:r>
      <w:proofErr w:type="gramStart"/>
      <w:r w:rsidRPr="0007655E">
        <w:rPr>
          <w:rFonts w:ascii="Times New Roman" w:hAnsi="Times New Roman" w:cs="Times New Roman"/>
          <w:sz w:val="28"/>
          <w:szCs w:val="28"/>
          <w:lang w:val="ru-RU"/>
        </w:rPr>
        <w:t>в различного вида</w:t>
      </w:r>
      <w:proofErr w:type="gramEnd"/>
      <w:r w:rsidRPr="0007655E"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производствах;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при выполнении заданий государственных научно-технических программ или программ Союзного государства Беларуси и России;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издании учебников и других учебных материалов в системе образования;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в патентах на изобретения, подтверждающих возможность их практической реализации;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при заключении контрактов с зарубежными организациями на выполнение разработок по результатам фундаментальных исследований и при выполнении международных проектов;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при использовании результатов научно-исследовательских работ (далее – НИР) в материалах государственных органов Республики Беларусь;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5. соответствие программы исследования целям и задачам проекта, а также возможность достижения ожидаемых конечных результатов;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6. научная квалификация руководителя проекта и всего научного коллектива;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7. наличие необходимой материально-технической базы.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Преимущество отдается проектам, направленным на решение актуальных научных проблем по приоритетным направлениям научно-технического и социально-экономического развития Республики Беларусь.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 xml:space="preserve">Финансирование работ, получивших поддержку БРФФИ, осуществляется на основе договоров между БРФФИ и организациями-исполнителями проектов за счет средств республиканского бюджета. Договор определяет стоимость НИР и порядок расчетов, сроки выполнения проекта, основные планируемые результаты и перечень научной продукции, предъявляемой по окончании работ, права сторон на результаты исследований и условия их коммерциализации, порядок </w:t>
      </w:r>
      <w:proofErr w:type="gramStart"/>
      <w:r w:rsidRPr="0007655E">
        <w:rPr>
          <w:rFonts w:ascii="Times New Roman" w:hAnsi="Times New Roman" w:cs="Times New Roman"/>
          <w:sz w:val="28"/>
          <w:szCs w:val="28"/>
          <w:lang w:val="ru-RU"/>
        </w:rPr>
        <w:t>приемки</w:t>
      </w:r>
      <w:proofErr w:type="gramEnd"/>
      <w:r w:rsidRPr="0007655E">
        <w:rPr>
          <w:rFonts w:ascii="Times New Roman" w:hAnsi="Times New Roman" w:cs="Times New Roman"/>
          <w:sz w:val="28"/>
          <w:szCs w:val="28"/>
          <w:lang w:val="ru-RU"/>
        </w:rPr>
        <w:t xml:space="preserve"> законченной НИР и отдельных ее этапов.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Приветствуется долевое участие в финансировании работ организаций-исполнителей проектов, а также заказчиков, заинтересованных в проведении фундаментальных исследований по конкретным научным направлениям.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Ответственность за целевое использование средств гранта БРФФИ несет руководитель организации-исполнителя проекта.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Гранты БРФФИ для молодых ученых присуждаются творчески одаренным молодым людям, которые проявили способности к научно-исследовательской работе и имеют опубликованные научные работы.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 xml:space="preserve">Соискателями грантов могут быть научные и научно-педагогические работники, аспиранты (адъюнкты, соискатели), магистранты, студенты учреждений высшего образования в возрасте до 30 лет по состоянию на 1 января </w:t>
      </w:r>
      <w:r w:rsidR="00A66651">
        <w:rPr>
          <w:rFonts w:ascii="Times New Roman" w:hAnsi="Times New Roman" w:cs="Times New Roman"/>
          <w:sz w:val="28"/>
          <w:szCs w:val="28"/>
          <w:lang w:val="ru-RU"/>
        </w:rPr>
        <w:t>года проведения конкурса</w:t>
      </w:r>
      <w:r w:rsidRPr="0007655E">
        <w:rPr>
          <w:rFonts w:ascii="Times New Roman" w:hAnsi="Times New Roman" w:cs="Times New Roman"/>
          <w:sz w:val="28"/>
          <w:szCs w:val="28"/>
          <w:lang w:val="ru-RU"/>
        </w:rPr>
        <w:t>, при этом руководитель проекта должен иметь не менее одной опубликованной научной работы. Студенты учреждений высшего образования в конкурсе «Мой первый грант» не могут выступать в качестве руководителя проекта.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На конкурс принимаются заявки ученых, проживающих в Республике Беларусь и работающих в организациях, являющихся резидентами Республики Беларусь.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Оформление и регистрация заявок на конкурс осуществляется через систему АИС «БРФФИ». Доступ к системе для заполнения веб-формы заявки предоставляется в Интернете по адресу https://www.ipps.by:9030. К веб-форме заявки прикрепляется сканированный вариант заявки (с подписями и печатями) в формате PDF (размер файла до 10 Мб, при большем размере файл будет удален и заявка не зарегистрирована).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В обязательном порядке представляется бумажный вариант заявки по установленным формам в одном экземпляре. Заявитель несет ответственность, вплоть до снятия проекта с конкурса, за соответствие электронного варианта заявки заявке на бумажном носителе.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Материалы заявки должны включать: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- титульный лист заявки (форма П1МП);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- выписку из решения ученого (научного, научно-технического) совета организации (факультета учреждения высшего образования) по основному месту работы (учебы) соискателей, содержащую рекомендацию о допуске заявки к конкурсу, или ходатайство, внесенное академиком или членом-корреспондентом НАН Беларуси. В выписке и ходатайстве должны быть приведены краткие характеристики всех исполнителей проекта;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- аннотацию (форма П2МП);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- обоснование проекта (форма П3МП);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- научную биографию руководителя проекта (форма П4МП);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- калькуляцию сметной стоимости проекта (форма П5МП) с расшифровкой статей затрат.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Командировки планируются в пределах СНГ, затраты по этой статье не должны превышать 30 % от плановой стоимости проекта. Приобретение оборудования не финансируется. Если в процессе выполнения проекта возникнет острая необходимость в приобретении научного оборудования, решение по данному вопросу принимается бюро Научного совета БРФФИ по ходатайству организации-исполнителя с подробным обоснованием такой необходимости. При этом расходы на эти цели осуществляются в рамках утвержденной стоимости проекта и не должны превышать 10 % от ее объема. При наличии организаций-соисполнителей проекта в обязательном порядке представляется лист согласования расходов;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- заверенный список всех научных публикаций руководителя проекта (форма П6МП).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При представлении заявок на исследования, требующие использования дорогостоящей инфраструктуры (сложных приборов коллективного пользования и др.) и дорогостоящих образцов, добытых в рамках других программ и проектов (образцов горных пород, биологических образцов и препаратов и др.), авторам необходимо приложить письменное согласие руководителей соответствующих организаций на доступ к такой инфраструктуре и образцам.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 xml:space="preserve">На отдельном листе представляется информация о вхождении проекта в число проектов-победителей республиканского конкурса «100 идей для Беларуси», проектов-победителей выставки-конкурса «100 инноваций молодых ученых», полученных исполнителями проекта стипендиях Президента Республики Беларусь, а также поощрениях специального фонда Президента Республики Беларусь по социальной поддержке одаренных учащихся и </w:t>
      </w:r>
      <w:proofErr w:type="gramStart"/>
      <w:r w:rsidRPr="0007655E">
        <w:rPr>
          <w:rFonts w:ascii="Times New Roman" w:hAnsi="Times New Roman" w:cs="Times New Roman"/>
          <w:sz w:val="28"/>
          <w:szCs w:val="28"/>
          <w:lang w:val="ru-RU"/>
        </w:rPr>
        <w:t>студентов с указанием года</w:t>
      </w:r>
      <w:proofErr w:type="gramEnd"/>
      <w:r w:rsidRPr="0007655E">
        <w:rPr>
          <w:rFonts w:ascii="Times New Roman" w:hAnsi="Times New Roman" w:cs="Times New Roman"/>
          <w:sz w:val="28"/>
          <w:szCs w:val="28"/>
          <w:lang w:val="ru-RU"/>
        </w:rPr>
        <w:t xml:space="preserve"> и типа поощрения.</w:t>
      </w:r>
    </w:p>
    <w:p w:rsidR="0007655E" w:rsidRPr="0007655E" w:rsidRDefault="0007655E" w:rsidP="000765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К веб-форме заявки в обязательном порядке прикрепляется сканированный вариант не менее одной (но не более 3-х наименований) опубликованной научной работы руководителя проекта (в соответствии с пунктом 8 условий конкурса) в формате PDF (размер каждого файла до 5 Мб, при большем размере файл будет удален).</w:t>
      </w:r>
    </w:p>
    <w:p w:rsidR="0007655E" w:rsidRPr="0007655E" w:rsidRDefault="0007655E" w:rsidP="00A666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55E">
        <w:rPr>
          <w:rFonts w:ascii="Times New Roman" w:hAnsi="Times New Roman" w:cs="Times New Roman"/>
          <w:sz w:val="28"/>
          <w:szCs w:val="28"/>
          <w:lang w:val="ru-RU"/>
        </w:rPr>
        <w:t>Заявки на конкур</w:t>
      </w:r>
      <w:r w:rsidR="00A66651">
        <w:rPr>
          <w:rFonts w:ascii="Times New Roman" w:hAnsi="Times New Roman" w:cs="Times New Roman"/>
          <w:sz w:val="28"/>
          <w:szCs w:val="28"/>
          <w:lang w:val="ru-RU"/>
        </w:rPr>
        <w:t>с оформляются через АИС «БРФФИ».</w:t>
      </w:r>
      <w:bookmarkStart w:id="0" w:name="_GoBack"/>
      <w:bookmarkEnd w:id="0"/>
    </w:p>
    <w:sectPr w:rsidR="0007655E" w:rsidRPr="000765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5E"/>
    <w:rsid w:val="0007655E"/>
    <w:rsid w:val="00A66651"/>
    <w:rsid w:val="00D0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858BC"/>
  <w15:chartTrackingRefBased/>
  <w15:docId w15:val="{DF4050EB-2671-4435-A437-C6DD750C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2025-03-10T13:58:00Z</dcterms:created>
  <dcterms:modified xsi:type="dcterms:W3CDTF">2025-03-11T08:47:00Z</dcterms:modified>
</cp:coreProperties>
</file>