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BF3" w:rsidRPr="006B1AD7" w:rsidRDefault="00452BF3" w:rsidP="00452BF3">
      <w:pPr>
        <w:pStyle w:val="3"/>
        <w:jc w:val="both"/>
        <w:rPr>
          <w:sz w:val="28"/>
          <w:szCs w:val="28"/>
        </w:rPr>
      </w:pPr>
      <w:r w:rsidRPr="006B1AD7">
        <w:rPr>
          <w:sz w:val="28"/>
          <w:szCs w:val="28"/>
        </w:rPr>
        <w:t>Методические указания по выполнению курсового проекта</w:t>
      </w:r>
    </w:p>
    <w:p w:rsidR="00452BF3" w:rsidRDefault="00452BF3" w:rsidP="00452BF3"/>
    <w:p w:rsidR="00452BF3" w:rsidRDefault="00452BF3" w:rsidP="00452BF3">
      <w:r>
        <w:t xml:space="preserve">Основные задачи курсового проекта по учебной дисциплине </w:t>
      </w:r>
      <w:r w:rsidRPr="00061A2E">
        <w:t>«Подземные горные работы»</w:t>
      </w:r>
      <w:r>
        <w:t>:</w:t>
      </w:r>
    </w:p>
    <w:p w:rsidR="00452BF3" w:rsidRDefault="00452BF3" w:rsidP="00452BF3">
      <w:r>
        <w:t>– систематизация, расширение и закрепление знаний по дисциплине;</w:t>
      </w:r>
    </w:p>
    <w:p w:rsidR="00452BF3" w:rsidRDefault="00452BF3" w:rsidP="00452BF3">
      <w:r>
        <w:t>– выработка навыков практического использования теоретических знаний при выборе технологических схем очистной выемки, определении параметров очистных и подготовительных работ, расчете силовых и кинематических параметров забойной крепи;</w:t>
      </w:r>
    </w:p>
    <w:p w:rsidR="00452BF3" w:rsidRDefault="00452BF3" w:rsidP="00452BF3">
      <w:r>
        <w:t>– развитие навыков самостоятельной работы с научно-технической и справочной литературой.</w:t>
      </w:r>
    </w:p>
    <w:p w:rsidR="00452BF3" w:rsidRPr="008A0C7C" w:rsidRDefault="00452BF3" w:rsidP="00452BF3">
      <w:pPr>
        <w:rPr>
          <w:sz w:val="12"/>
          <w:szCs w:val="12"/>
        </w:rPr>
      </w:pPr>
    </w:p>
    <w:p w:rsidR="00452BF3" w:rsidRPr="007F387C" w:rsidRDefault="00452BF3" w:rsidP="00452BF3">
      <w:pPr>
        <w:ind w:firstLine="0"/>
        <w:jc w:val="center"/>
        <w:rPr>
          <w:b/>
          <w:bCs/>
        </w:rPr>
      </w:pPr>
      <w:r w:rsidRPr="007F387C">
        <w:rPr>
          <w:b/>
          <w:bCs/>
        </w:rPr>
        <w:t>Содержание и объем работы</w:t>
      </w:r>
    </w:p>
    <w:p w:rsidR="00452BF3" w:rsidRPr="007F387C" w:rsidRDefault="00452BF3" w:rsidP="00452BF3">
      <w:pPr>
        <w:rPr>
          <w:b/>
          <w:bCs/>
        </w:rPr>
      </w:pPr>
      <w:r w:rsidRPr="007F387C">
        <w:rPr>
          <w:b/>
          <w:bCs/>
        </w:rPr>
        <w:t>Курсовой проект состоит из:</w:t>
      </w:r>
    </w:p>
    <w:p w:rsidR="00452BF3" w:rsidRDefault="00452BF3" w:rsidP="00452BF3">
      <w:r>
        <w:t>– пояснительной записки на 30-35 страницах (формат листа А4), включая рисунки и таблицы;</w:t>
      </w:r>
    </w:p>
    <w:p w:rsidR="00452BF3" w:rsidRDefault="00452BF3" w:rsidP="00452BF3">
      <w:r>
        <w:t>– графической части на 1 листе чертежа формата А3 или А4.</w:t>
      </w:r>
    </w:p>
    <w:p w:rsidR="00452BF3" w:rsidRPr="007F387C" w:rsidRDefault="00452BF3" w:rsidP="00452BF3">
      <w:pPr>
        <w:rPr>
          <w:b/>
          <w:bCs/>
        </w:rPr>
      </w:pPr>
      <w:r w:rsidRPr="007F387C">
        <w:rPr>
          <w:b/>
          <w:bCs/>
        </w:rPr>
        <w:t>Пояснительная записка должна содержать:</w:t>
      </w:r>
    </w:p>
    <w:p w:rsidR="00452BF3" w:rsidRDefault="00452BF3" w:rsidP="00452BF3">
      <w:r>
        <w:t>1) титульный лист;</w:t>
      </w:r>
    </w:p>
    <w:p w:rsidR="00452BF3" w:rsidRDefault="00452BF3" w:rsidP="00452BF3">
      <w:r>
        <w:t>2) задание на курсовой проект;</w:t>
      </w:r>
    </w:p>
    <w:p w:rsidR="00452BF3" w:rsidRDefault="00452BF3" w:rsidP="00452BF3">
      <w:r>
        <w:t>3) содержание;</w:t>
      </w:r>
    </w:p>
    <w:p w:rsidR="00452BF3" w:rsidRDefault="00452BF3" w:rsidP="00452BF3">
      <w:r>
        <w:t>4) введение;</w:t>
      </w:r>
    </w:p>
    <w:p w:rsidR="00452BF3" w:rsidRDefault="00452BF3" w:rsidP="00452BF3">
      <w:r>
        <w:t>5) основную часть;</w:t>
      </w:r>
    </w:p>
    <w:p w:rsidR="00452BF3" w:rsidRDefault="00452BF3" w:rsidP="00452BF3">
      <w:r>
        <w:t>6) заключение;</w:t>
      </w:r>
    </w:p>
    <w:p w:rsidR="00452BF3" w:rsidRDefault="00452BF3" w:rsidP="00452BF3">
      <w:r>
        <w:t>7) список использованных источников;</w:t>
      </w:r>
    </w:p>
    <w:p w:rsidR="00452BF3" w:rsidRDefault="00452BF3" w:rsidP="00452BF3">
      <w:r>
        <w:t>8)</w:t>
      </w:r>
      <w:r>
        <w:rPr>
          <w:lang w:val="en-US"/>
        </w:rPr>
        <w:t> </w:t>
      </w:r>
      <w:r>
        <w:t>свободный лист для замечаний руководителя курсового проектирования;</w:t>
      </w:r>
    </w:p>
    <w:p w:rsidR="00452BF3" w:rsidRDefault="00452BF3" w:rsidP="00452BF3">
      <w:r>
        <w:t>9) графическую часть.</w:t>
      </w:r>
    </w:p>
    <w:p w:rsidR="00452BF3" w:rsidRDefault="00452BF3" w:rsidP="00452BF3">
      <w:pPr>
        <w:rPr>
          <w:b/>
          <w:bCs/>
          <w:u w:val="single"/>
        </w:rPr>
      </w:pPr>
    </w:p>
    <w:p w:rsidR="00452BF3" w:rsidRDefault="00452BF3" w:rsidP="00452BF3">
      <w:r w:rsidRPr="00C0508C">
        <w:rPr>
          <w:b/>
          <w:bCs/>
          <w:u w:val="single"/>
        </w:rPr>
        <w:t>Титульный лист</w:t>
      </w:r>
      <w:r>
        <w:t xml:space="preserve"> курсового проекта оформляется по форме согласно ПРИЛОЖЕНИЯ А. Титульный лист включается в общее количество страниц, но номер страницы не проставляется.</w:t>
      </w:r>
    </w:p>
    <w:p w:rsidR="00452BF3" w:rsidRDefault="00452BF3" w:rsidP="00452BF3"/>
    <w:p w:rsidR="00452BF3" w:rsidRDefault="00452BF3" w:rsidP="00452BF3">
      <w:r w:rsidRPr="00C0508C">
        <w:rPr>
          <w:b/>
          <w:bCs/>
          <w:u w:val="single"/>
        </w:rPr>
        <w:t>Задание на курсовой проект</w:t>
      </w:r>
      <w:r w:rsidRPr="00D73EA0">
        <w:rPr>
          <w:rFonts w:asciiTheme="minorHAnsi" w:hAnsiTheme="minorHAnsi" w:cstheme="minorHAnsi"/>
        </w:rPr>
        <w:t xml:space="preserve"> </w:t>
      </w:r>
      <w:r w:rsidRPr="00994635">
        <w:t>утверждается</w:t>
      </w:r>
      <w:r>
        <w:t xml:space="preserve"> заведующим кафедрой.</w:t>
      </w:r>
    </w:p>
    <w:p w:rsidR="00452BF3" w:rsidRDefault="00452BF3" w:rsidP="00452BF3">
      <w:r>
        <w:t>Индивидуальное задание на курсовой проект студент получает от руководителя проекта, в котором указаны следующие исходные данные:</w:t>
      </w:r>
    </w:p>
    <w:p w:rsidR="00452BF3" w:rsidRPr="00723406" w:rsidRDefault="00452BF3" w:rsidP="00452BF3">
      <w:r w:rsidRPr="00723406">
        <w:t xml:space="preserve">– рудник и рудоуправление; </w:t>
      </w:r>
    </w:p>
    <w:p w:rsidR="00452BF3" w:rsidRPr="00723406" w:rsidRDefault="00452BF3" w:rsidP="00452BF3">
      <w:r w:rsidRPr="00723406">
        <w:t>– горизонт, панель;</w:t>
      </w:r>
    </w:p>
    <w:p w:rsidR="00452BF3" w:rsidRPr="00723406" w:rsidRDefault="00452BF3" w:rsidP="00452BF3">
      <w:r w:rsidRPr="00723406">
        <w:t>– вид работ;</w:t>
      </w:r>
    </w:p>
    <w:p w:rsidR="00452BF3" w:rsidRPr="00723406" w:rsidRDefault="00452BF3" w:rsidP="00452BF3">
      <w:r w:rsidRPr="00723406">
        <w:lastRenderedPageBreak/>
        <w:t>–</w:t>
      </w:r>
      <w:r>
        <w:rPr>
          <w:lang w:val="en-US"/>
        </w:rPr>
        <w:t> </w:t>
      </w:r>
      <w:r w:rsidRPr="00723406">
        <w:t>качественн</w:t>
      </w:r>
      <w:r>
        <w:t>ая</w:t>
      </w:r>
      <w:r w:rsidRPr="00723406">
        <w:t xml:space="preserve"> характеристик</w:t>
      </w:r>
      <w:r>
        <w:t>а</w:t>
      </w:r>
      <w:r w:rsidRPr="00723406">
        <w:t xml:space="preserve"> калийного пласта в районе проектируемого участка;</w:t>
      </w:r>
    </w:p>
    <w:p w:rsidR="00452BF3" w:rsidRDefault="00452BF3" w:rsidP="00452BF3">
      <w:r w:rsidRPr="00723406">
        <w:t>–</w:t>
      </w:r>
      <w:r>
        <w:rPr>
          <w:lang w:val="en-US"/>
        </w:rPr>
        <w:t> </w:t>
      </w:r>
      <w:r w:rsidRPr="00723406">
        <w:t>тип непосредственной и основной кровли калийного пласта на обрушаемость.</w:t>
      </w:r>
    </w:p>
    <w:p w:rsidR="00452BF3" w:rsidRDefault="00452BF3" w:rsidP="00452BF3"/>
    <w:p w:rsidR="00452BF3" w:rsidRDefault="00452BF3" w:rsidP="00452BF3">
      <w:r w:rsidRPr="00C0508C">
        <w:rPr>
          <w:b/>
          <w:bCs/>
          <w:u w:val="single"/>
        </w:rPr>
        <w:t xml:space="preserve">Содержание </w:t>
      </w:r>
      <w:r w:rsidRPr="00723406">
        <w:t>помещают сразу после задания на курсовой проект.</w:t>
      </w:r>
      <w:r>
        <w:t xml:space="preserve"> В содержании включают заголовки всех частей пояснительной записки, в том числе разделов и подразделов, приложений.</w:t>
      </w:r>
    </w:p>
    <w:p w:rsidR="00452BF3" w:rsidRPr="00723406" w:rsidRDefault="00452BF3" w:rsidP="00452BF3"/>
    <w:p w:rsidR="00452BF3" w:rsidRDefault="00452BF3" w:rsidP="00452BF3">
      <w:r w:rsidRPr="00C0508C">
        <w:rPr>
          <w:b/>
          <w:bCs/>
          <w:u w:val="single"/>
        </w:rPr>
        <w:t xml:space="preserve">Введение </w:t>
      </w:r>
      <w:r w:rsidRPr="00723406">
        <w:t xml:space="preserve">помещают </w:t>
      </w:r>
      <w:r>
        <w:t>на отдельной странице. Введение должно быть кратким и четким, не должно быть общих мест и отступлений, непосредственно не связанных с разрабатываемой темой.</w:t>
      </w:r>
    </w:p>
    <w:p w:rsidR="00452BF3" w:rsidRDefault="00452BF3" w:rsidP="00452BF3"/>
    <w:p w:rsidR="00452BF3" w:rsidRPr="00C0508C" w:rsidRDefault="00452BF3" w:rsidP="00452BF3">
      <w:pPr>
        <w:rPr>
          <w:b/>
          <w:bCs/>
          <w:u w:val="single"/>
        </w:rPr>
      </w:pPr>
      <w:r w:rsidRPr="00C0508C">
        <w:rPr>
          <w:b/>
          <w:bCs/>
          <w:u w:val="single"/>
        </w:rPr>
        <w:t>Основная часть должна состоять из следующих разделов:</w:t>
      </w:r>
    </w:p>
    <w:p w:rsidR="00452BF3" w:rsidRPr="00C0508C" w:rsidRDefault="00452BF3" w:rsidP="00452BF3">
      <w:r>
        <w:t>1 ГОРНО-ГЕОЛОГИЧЕСКАЯ ХАРАКТЕРИСТИКА РАЗРАБАТЫВАЕМОГО УЧАСТКА………………………………………………..</w:t>
      </w:r>
    </w:p>
    <w:p w:rsidR="00452BF3" w:rsidRDefault="00452BF3" w:rsidP="00452BF3">
      <w:r>
        <w:t>2 ТЕХНОЛОГИЧЕСКАЯ СХЕМА ОТРАБОТКИ КАЛИЙНОГО ПЛАСТА</w:t>
      </w:r>
    </w:p>
    <w:p w:rsidR="00452BF3" w:rsidRDefault="00452BF3" w:rsidP="00452BF3">
      <w:r>
        <w:t>3 ГОРНО-ПОДГОТОВИТЕЛЬНЫЕ РАБОТЫ…………………………….…</w:t>
      </w:r>
    </w:p>
    <w:p w:rsidR="00452BF3" w:rsidRDefault="00452BF3" w:rsidP="00452BF3">
      <w:pPr>
        <w:ind w:firstLine="993"/>
      </w:pPr>
      <w:r>
        <w:t>3.1 Подготовка панели и технология проведения подготовительных выработок………………………………………………….…………………………..</w:t>
      </w:r>
    </w:p>
    <w:p w:rsidR="00452BF3" w:rsidRDefault="00452BF3" w:rsidP="00452BF3">
      <w:pPr>
        <w:ind w:firstLine="993"/>
      </w:pPr>
      <w:r>
        <w:t>3.2 Техническая характеристика основного оборудования для проведения подготовительных выработок………………………………………..…</w:t>
      </w:r>
    </w:p>
    <w:p w:rsidR="00452BF3" w:rsidRDefault="00452BF3" w:rsidP="00452BF3">
      <w:pPr>
        <w:ind w:firstLine="993"/>
      </w:pPr>
      <w:r>
        <w:t xml:space="preserve">3.3 Расчет добычи руды из подготовительных выработок и содержания </w:t>
      </w:r>
      <w:r w:rsidRPr="0018432D">
        <w:rPr>
          <w:i/>
          <w:iCs/>
        </w:rPr>
        <w:t>КС</w:t>
      </w:r>
      <w:r w:rsidRPr="0018432D">
        <w:rPr>
          <w:i/>
          <w:iCs/>
          <w:lang w:val="en-US"/>
        </w:rPr>
        <w:t>l</w:t>
      </w:r>
      <w:r>
        <w:t xml:space="preserve"> в добываемой руде…………………………………………………………….…</w:t>
      </w:r>
    </w:p>
    <w:p w:rsidR="00452BF3" w:rsidRDefault="00452BF3" w:rsidP="00452BF3">
      <w:r>
        <w:t>4 ОЧИСТНЫЕ РАБОТЫ………………..……………………………………...</w:t>
      </w:r>
    </w:p>
    <w:p w:rsidR="00452BF3" w:rsidRDefault="00452BF3" w:rsidP="00452BF3">
      <w:pPr>
        <w:ind w:firstLine="993"/>
      </w:pPr>
      <w:r>
        <w:t>4.1 Технология очистной выемки…………………………………………..</w:t>
      </w:r>
    </w:p>
    <w:p w:rsidR="00452BF3" w:rsidRDefault="00452BF3" w:rsidP="00452BF3">
      <w:pPr>
        <w:ind w:firstLine="993"/>
      </w:pPr>
      <w:r>
        <w:t>4.2 График организации очистных работ в лаве…………………………..</w:t>
      </w:r>
    </w:p>
    <w:p w:rsidR="00452BF3" w:rsidRDefault="00452BF3" w:rsidP="00452BF3">
      <w:pPr>
        <w:ind w:firstLine="993"/>
      </w:pPr>
      <w:r>
        <w:t>4.3 Характеристика основного оборудования механизированного комплекса……………………………………………………………………………...</w:t>
      </w:r>
    </w:p>
    <w:p w:rsidR="00452BF3" w:rsidRDefault="00452BF3" w:rsidP="00452BF3">
      <w:pPr>
        <w:ind w:firstLine="993"/>
      </w:pPr>
      <w:r>
        <w:t>4.4 Оценка соответствия основных силовых и кинематических параметров забойной механизированной крепи условиям применения…………..</w:t>
      </w:r>
    </w:p>
    <w:p w:rsidR="00452BF3" w:rsidRDefault="00452BF3" w:rsidP="00452BF3">
      <w:pPr>
        <w:ind w:firstLine="993"/>
      </w:pPr>
      <w:r>
        <w:t>4.5 Содержание КС</w:t>
      </w:r>
      <w:r>
        <w:rPr>
          <w:lang w:val="en-US"/>
        </w:rPr>
        <w:t>l</w:t>
      </w:r>
      <w:r>
        <w:t xml:space="preserve"> и НО в руде из очистных работ……………………..</w:t>
      </w:r>
    </w:p>
    <w:p w:rsidR="00452BF3" w:rsidRPr="00723406" w:rsidRDefault="00452BF3" w:rsidP="00452BF3">
      <w:r>
        <w:t>5 ИЗВЛЕКАЕМЫЕ ЗАПАСЫ РУДЫ И ПОЛЕЗНОГО КОМПОНЕНТА ПО ПАНЕЛИ…………………………………………………………………………</w:t>
      </w:r>
    </w:p>
    <w:p w:rsidR="00452BF3" w:rsidRDefault="00452BF3" w:rsidP="00452BF3">
      <w:pPr>
        <w:rPr>
          <w:rFonts w:asciiTheme="minorHAnsi" w:hAnsiTheme="minorHAnsi" w:cstheme="minorHAnsi"/>
        </w:rPr>
      </w:pPr>
    </w:p>
    <w:p w:rsidR="00452BF3" w:rsidRDefault="00452BF3" w:rsidP="00452BF3">
      <w:r w:rsidRPr="00A90915">
        <w:rPr>
          <w:b/>
          <w:bCs/>
          <w:u w:val="single"/>
        </w:rPr>
        <w:t xml:space="preserve">Заключение </w:t>
      </w:r>
      <w:r w:rsidRPr="00723406">
        <w:t>п</w:t>
      </w:r>
      <w:r>
        <w:t xml:space="preserve">ишут на отдельной странице. В заключении необходимо перечислить основные результаты, характеризующие степень достижения целей курсового проекта и подытоживающие его содержание, а также основные направления совершенствования столбовой системы разработки на Старобинском месторождении и главные условия повышения </w:t>
      </w:r>
      <w:r>
        <w:lastRenderedPageBreak/>
        <w:t>производительности труда при добыче калийных солей и улучшения технико-экономических показателей работы рудников ОАО «Беларуськалий».</w:t>
      </w:r>
    </w:p>
    <w:p w:rsidR="00452BF3" w:rsidRDefault="00452BF3" w:rsidP="00452BF3"/>
    <w:p w:rsidR="00452BF3" w:rsidRDefault="00452BF3" w:rsidP="00452BF3">
      <w:r w:rsidRPr="00A90915">
        <w:rPr>
          <w:b/>
          <w:bCs/>
          <w:u w:val="single"/>
        </w:rPr>
        <w:t>В графической части</w:t>
      </w:r>
      <w:r>
        <w:t xml:space="preserve"> приводится чертеж, на котором необходимо представить план лавы с продольным и поперечными сечениями, расстановку добычного оборудования, суточный график организации очистных работ в лаве.</w:t>
      </w:r>
    </w:p>
    <w:p w:rsidR="00452BF3" w:rsidRDefault="00452BF3" w:rsidP="00452BF3"/>
    <w:p w:rsidR="00452BF3" w:rsidRDefault="00452BF3" w:rsidP="00452BF3">
      <w:r>
        <w:t>При выполнении курсового проекта предлагаемые технические решения должны обосновываться и приниматься с учетом действующих на Старобинском месторождении нормативных документов и анализа накопленного на рудниках ОАО «Беларуськалий» опыта ведения очистных и горно-подготовительных работ.</w:t>
      </w:r>
    </w:p>
    <w:p w:rsidR="00452BF3" w:rsidRDefault="00452BF3" w:rsidP="00452BF3">
      <w:pPr>
        <w:spacing w:line="240" w:lineRule="auto"/>
        <w:ind w:firstLine="0"/>
        <w:jc w:val="left"/>
      </w:pPr>
      <w:r>
        <w:br w:type="page"/>
      </w:r>
    </w:p>
    <w:p w:rsidR="00452BF3" w:rsidRDefault="00452BF3" w:rsidP="00452BF3">
      <w:pPr>
        <w:ind w:firstLine="0"/>
        <w:jc w:val="center"/>
        <w:rPr>
          <w:b/>
          <w:bCs/>
        </w:rPr>
      </w:pPr>
      <w:r w:rsidRPr="00A90915">
        <w:rPr>
          <w:b/>
          <w:bCs/>
        </w:rPr>
        <w:lastRenderedPageBreak/>
        <w:t>1 ГОРНО-ГЕОЛОГИЧЕСКАЯ ХАРАКТЕРИСТИКА РАЗРАБАТЫВАЕМОГО УЧАСТКА</w:t>
      </w:r>
    </w:p>
    <w:p w:rsidR="00452BF3" w:rsidRPr="00AC5695" w:rsidRDefault="00452BF3" w:rsidP="00452BF3">
      <w:r w:rsidRPr="00AC5695">
        <w:t xml:space="preserve">Здесь в соответствии с заданием </w:t>
      </w:r>
      <w:r>
        <w:t xml:space="preserve">на курсовой проект </w:t>
      </w:r>
      <w:r w:rsidRPr="00AC5695">
        <w:t>дать в виде таблицы 1.1 полную качественную характеристику слоев, слагающих калийный пласт, а также пород кровли и почвы пласта на разрабатываемом участке.</w:t>
      </w:r>
    </w:p>
    <w:p w:rsidR="00452BF3" w:rsidRDefault="00452BF3" w:rsidP="00452BF3">
      <w:pPr>
        <w:spacing w:line="240" w:lineRule="auto"/>
        <w:ind w:firstLine="0"/>
        <w:jc w:val="left"/>
        <w:rPr>
          <w:sz w:val="20"/>
          <w:szCs w:val="20"/>
        </w:rPr>
      </w:pPr>
    </w:p>
    <w:p w:rsidR="00452BF3" w:rsidRPr="00AC5695" w:rsidRDefault="00452BF3" w:rsidP="00452BF3">
      <w:pPr>
        <w:ind w:firstLine="0"/>
      </w:pPr>
      <w:r w:rsidRPr="00AC5695">
        <w:t>Таблица 1.1– Качественная характеристика слоев пласта и вмещающих</w:t>
      </w:r>
      <w:r>
        <w:t xml:space="preserve"> </w:t>
      </w:r>
      <w:r w:rsidRPr="00AC5695">
        <w:t>пород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8"/>
        <w:gridCol w:w="2257"/>
        <w:gridCol w:w="1735"/>
        <w:gridCol w:w="1818"/>
      </w:tblGrid>
      <w:tr w:rsidR="00452BF3" w:rsidRPr="00AC5695" w:rsidTr="007D4349">
        <w:trPr>
          <w:trHeight w:val="277"/>
          <w:jc w:val="center"/>
        </w:trPr>
        <w:tc>
          <w:tcPr>
            <w:tcW w:w="1983" w:type="pct"/>
            <w:vMerge w:val="restart"/>
            <w:vAlign w:val="center"/>
          </w:tcPr>
          <w:p w:rsidR="00452BF3" w:rsidRPr="00DC1B85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DC1B85">
              <w:rPr>
                <w:b/>
                <w:bCs/>
                <w:sz w:val="24"/>
              </w:rPr>
              <w:t>Наименование слоя</w:t>
            </w:r>
          </w:p>
        </w:tc>
        <w:tc>
          <w:tcPr>
            <w:tcW w:w="1172" w:type="pct"/>
            <w:vMerge w:val="restart"/>
            <w:vAlign w:val="center"/>
          </w:tcPr>
          <w:p w:rsidR="00452BF3" w:rsidRPr="00DC1B85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DC1B85">
              <w:rPr>
                <w:b/>
                <w:bCs/>
                <w:sz w:val="24"/>
              </w:rPr>
              <w:t>Мощность слоя, м</w:t>
            </w:r>
          </w:p>
        </w:tc>
        <w:tc>
          <w:tcPr>
            <w:tcW w:w="1845" w:type="pct"/>
            <w:gridSpan w:val="2"/>
            <w:vAlign w:val="center"/>
          </w:tcPr>
          <w:p w:rsidR="00452BF3" w:rsidRPr="00DC1B85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DC1B85">
              <w:rPr>
                <w:b/>
                <w:bCs/>
                <w:sz w:val="24"/>
              </w:rPr>
              <w:t>Содержание, %</w:t>
            </w:r>
          </w:p>
        </w:tc>
      </w:tr>
      <w:tr w:rsidR="00452BF3" w:rsidRPr="00AC5695" w:rsidTr="007D4349">
        <w:trPr>
          <w:trHeight w:val="330"/>
          <w:jc w:val="center"/>
        </w:trPr>
        <w:tc>
          <w:tcPr>
            <w:tcW w:w="1983" w:type="pct"/>
            <w:vMerge/>
            <w:vAlign w:val="center"/>
          </w:tcPr>
          <w:p w:rsidR="00452BF3" w:rsidRPr="00DC1B85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172" w:type="pct"/>
            <w:vMerge/>
            <w:vAlign w:val="center"/>
          </w:tcPr>
          <w:p w:rsidR="00452BF3" w:rsidRPr="00DC1B85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AC377A" w:rsidRDefault="00452BF3" w:rsidP="007D4349">
            <w:pPr>
              <w:ind w:firstLine="0"/>
              <w:jc w:val="center"/>
              <w:rPr>
                <w:b/>
                <w:bCs/>
                <w:i/>
                <w:iCs/>
                <w:sz w:val="24"/>
              </w:rPr>
            </w:pPr>
            <w:r w:rsidRPr="00AC377A">
              <w:rPr>
                <w:b/>
                <w:bCs/>
                <w:i/>
                <w:iCs/>
                <w:sz w:val="24"/>
                <w:lang w:val="en-US"/>
              </w:rPr>
              <w:t>KCL</w:t>
            </w:r>
          </w:p>
        </w:tc>
        <w:tc>
          <w:tcPr>
            <w:tcW w:w="944" w:type="pct"/>
            <w:vAlign w:val="center"/>
          </w:tcPr>
          <w:p w:rsidR="00452BF3" w:rsidRPr="00AC377A" w:rsidRDefault="00452BF3" w:rsidP="007D4349">
            <w:pPr>
              <w:ind w:firstLine="0"/>
              <w:jc w:val="center"/>
              <w:rPr>
                <w:b/>
                <w:bCs/>
                <w:i/>
                <w:iCs/>
                <w:sz w:val="24"/>
                <w:lang w:val="en-US"/>
              </w:rPr>
            </w:pPr>
            <w:r w:rsidRPr="00AC377A">
              <w:rPr>
                <w:b/>
                <w:bCs/>
                <w:i/>
                <w:iCs/>
                <w:sz w:val="24"/>
                <w:lang w:val="en-US"/>
              </w:rPr>
              <w:t>HO</w:t>
            </w:r>
          </w:p>
        </w:tc>
      </w:tr>
      <w:tr w:rsidR="00452BF3" w:rsidRPr="00AC5695" w:rsidTr="007D4349">
        <w:trPr>
          <w:trHeight w:val="330"/>
          <w:jc w:val="center"/>
        </w:trPr>
        <w:tc>
          <w:tcPr>
            <w:tcW w:w="5000" w:type="pct"/>
            <w:gridSpan w:val="4"/>
            <w:vAlign w:val="center"/>
          </w:tcPr>
          <w:p w:rsidR="00452BF3" w:rsidRPr="00DC1B85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DC1B85">
              <w:rPr>
                <w:b/>
                <w:bCs/>
                <w:sz w:val="24"/>
              </w:rPr>
              <w:t>Второй пласт</w:t>
            </w:r>
          </w:p>
        </w:tc>
      </w:tr>
      <w:tr w:rsidR="00452BF3" w:rsidRPr="00AC5695" w:rsidTr="007D4349">
        <w:trPr>
          <w:trHeight w:val="232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Кровля пласта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371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Сильвинитовый слой 2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315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Средний галитовый слой 1-2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354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Нижний сильвинитовый слой 1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Почва пласта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Итого по 1, 1-2, 2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5000" w:type="pct"/>
            <w:gridSpan w:val="4"/>
            <w:vAlign w:val="center"/>
          </w:tcPr>
          <w:p w:rsidR="00452BF3" w:rsidRPr="00DC1B85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DC1B85">
              <w:rPr>
                <w:b/>
                <w:bCs/>
                <w:sz w:val="24"/>
              </w:rPr>
              <w:t>Третий пласт</w:t>
            </w: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Сильвинитовый слой 6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Галитовый слой 5-6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Сильвинитовый слой 5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Галитовый слой 4-5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Сильвинитовый слой 4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Галитовый слой 3-4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Сильвинитовый слой 3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Галитовый слой 2-3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Сильвинитовый слой 2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Галитовый слой 1-2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29"/>
          <w:jc w:val="center"/>
        </w:trPr>
        <w:tc>
          <w:tcPr>
            <w:tcW w:w="1983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Сильвинитовый слой 1</w:t>
            </w:r>
          </w:p>
        </w:tc>
        <w:tc>
          <w:tcPr>
            <w:tcW w:w="1172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01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44" w:type="pct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</w:tbl>
    <w:p w:rsidR="00452BF3" w:rsidRPr="00AC5695" w:rsidRDefault="00452BF3" w:rsidP="00452BF3">
      <w:r w:rsidRPr="00AC5695">
        <w:t>В таблице 1.2 привести данные, характеризующие условия залегания пласта на разрабатываемом участке.</w:t>
      </w:r>
    </w:p>
    <w:p w:rsidR="00452BF3" w:rsidRPr="00420656" w:rsidRDefault="00452BF3" w:rsidP="00452BF3">
      <w:pPr>
        <w:rPr>
          <w:sz w:val="16"/>
          <w:szCs w:val="16"/>
        </w:rPr>
      </w:pPr>
    </w:p>
    <w:p w:rsidR="00452BF3" w:rsidRPr="00AC5695" w:rsidRDefault="00452BF3" w:rsidP="00452BF3">
      <w:pPr>
        <w:ind w:firstLine="0"/>
      </w:pPr>
      <w:r w:rsidRPr="00AC5695">
        <w:t xml:space="preserve">Таблица 1.2 – </w:t>
      </w:r>
      <w:r w:rsidRPr="00420656">
        <w:t>Условия залегания пласта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2500"/>
        <w:gridCol w:w="2603"/>
      </w:tblGrid>
      <w:tr w:rsidR="00452BF3" w:rsidRPr="00AC5695" w:rsidTr="007D4349">
        <w:tc>
          <w:tcPr>
            <w:tcW w:w="4644" w:type="dxa"/>
            <w:vAlign w:val="center"/>
          </w:tcPr>
          <w:p w:rsidR="00452BF3" w:rsidRPr="00DC1B85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DC1B85">
              <w:rPr>
                <w:b/>
                <w:bCs/>
                <w:sz w:val="24"/>
              </w:rPr>
              <w:t>Наименование параметра</w:t>
            </w:r>
          </w:p>
        </w:tc>
        <w:tc>
          <w:tcPr>
            <w:tcW w:w="2551" w:type="dxa"/>
          </w:tcPr>
          <w:p w:rsidR="00452BF3" w:rsidRPr="00DC1B85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DC1B85">
              <w:rPr>
                <w:b/>
                <w:bCs/>
                <w:sz w:val="24"/>
              </w:rPr>
              <w:t>Единица</w:t>
            </w:r>
          </w:p>
          <w:p w:rsidR="00452BF3" w:rsidRPr="00DC1B85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DC1B85">
              <w:rPr>
                <w:b/>
                <w:bCs/>
                <w:sz w:val="24"/>
              </w:rPr>
              <w:t>измерения</w:t>
            </w:r>
          </w:p>
        </w:tc>
        <w:tc>
          <w:tcPr>
            <w:tcW w:w="2659" w:type="dxa"/>
          </w:tcPr>
          <w:p w:rsidR="00452BF3" w:rsidRPr="00DC1B85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DC1B85">
              <w:rPr>
                <w:b/>
                <w:bCs/>
                <w:sz w:val="24"/>
              </w:rPr>
              <w:t>Значение</w:t>
            </w:r>
          </w:p>
          <w:p w:rsidR="00452BF3" w:rsidRPr="00DC1B85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DC1B85">
              <w:rPr>
                <w:b/>
                <w:bCs/>
                <w:sz w:val="24"/>
              </w:rPr>
              <w:t>параметра</w:t>
            </w:r>
          </w:p>
        </w:tc>
      </w:tr>
      <w:tr w:rsidR="00452BF3" w:rsidRPr="00AC5695" w:rsidTr="007D4349">
        <w:trPr>
          <w:trHeight w:val="332"/>
        </w:trPr>
        <w:tc>
          <w:tcPr>
            <w:tcW w:w="4644" w:type="dxa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Глубина залегания</w:t>
            </w:r>
          </w:p>
        </w:tc>
        <w:tc>
          <w:tcPr>
            <w:tcW w:w="2551" w:type="dxa"/>
            <w:vAlign w:val="center"/>
          </w:tcPr>
          <w:p w:rsidR="00452BF3" w:rsidRPr="00DC1B85" w:rsidRDefault="00452BF3" w:rsidP="007D4349">
            <w:pPr>
              <w:ind w:firstLine="0"/>
              <w:jc w:val="center"/>
              <w:rPr>
                <w:sz w:val="24"/>
              </w:rPr>
            </w:pPr>
            <w:r w:rsidRPr="00DC1B85">
              <w:rPr>
                <w:sz w:val="24"/>
              </w:rPr>
              <w:t>м</w:t>
            </w:r>
          </w:p>
        </w:tc>
        <w:tc>
          <w:tcPr>
            <w:tcW w:w="2659" w:type="dxa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  <w:lang w:val="en-US"/>
              </w:rPr>
            </w:pPr>
          </w:p>
        </w:tc>
      </w:tr>
      <w:tr w:rsidR="00452BF3" w:rsidRPr="00AC5695" w:rsidTr="007D4349">
        <w:trPr>
          <w:trHeight w:val="265"/>
        </w:trPr>
        <w:tc>
          <w:tcPr>
            <w:tcW w:w="4644" w:type="dxa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Угол падения</w:t>
            </w:r>
          </w:p>
        </w:tc>
        <w:tc>
          <w:tcPr>
            <w:tcW w:w="2551" w:type="dxa"/>
            <w:vAlign w:val="center"/>
          </w:tcPr>
          <w:p w:rsidR="00452BF3" w:rsidRPr="00DC1B85" w:rsidRDefault="00452BF3" w:rsidP="007D4349">
            <w:pPr>
              <w:ind w:firstLine="0"/>
              <w:jc w:val="center"/>
              <w:rPr>
                <w:sz w:val="24"/>
              </w:rPr>
            </w:pPr>
            <w:r w:rsidRPr="00DC1B85">
              <w:rPr>
                <w:sz w:val="24"/>
              </w:rPr>
              <w:t>градус</w:t>
            </w:r>
          </w:p>
        </w:tc>
        <w:tc>
          <w:tcPr>
            <w:tcW w:w="2659" w:type="dxa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217"/>
        </w:trPr>
        <w:tc>
          <w:tcPr>
            <w:tcW w:w="4644" w:type="dxa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Крепость по М.М. Протодьяконову</w:t>
            </w:r>
          </w:p>
        </w:tc>
        <w:tc>
          <w:tcPr>
            <w:tcW w:w="2551" w:type="dxa"/>
            <w:vAlign w:val="center"/>
          </w:tcPr>
          <w:p w:rsidR="00452BF3" w:rsidRPr="00DC1B85" w:rsidRDefault="00452BF3" w:rsidP="007D4349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659" w:type="dxa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AC5695" w:rsidTr="007D4349">
        <w:trPr>
          <w:trHeight w:val="804"/>
        </w:trPr>
        <w:tc>
          <w:tcPr>
            <w:tcW w:w="4644" w:type="dxa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  <w:r w:rsidRPr="00DC1B85">
              <w:rPr>
                <w:sz w:val="24"/>
              </w:rPr>
              <w:t>Объемный вес</w:t>
            </w:r>
          </w:p>
        </w:tc>
        <w:tc>
          <w:tcPr>
            <w:tcW w:w="2551" w:type="dxa"/>
            <w:vAlign w:val="center"/>
          </w:tcPr>
          <w:p w:rsidR="00452BF3" w:rsidRPr="00DC1B85" w:rsidRDefault="00452BF3" w:rsidP="007D4349">
            <w:pPr>
              <w:spacing w:line="240" w:lineRule="auto"/>
              <w:ind w:firstLine="0"/>
              <w:jc w:val="center"/>
              <w:rPr>
                <w:sz w:val="24"/>
                <w:vertAlign w:val="superscript"/>
              </w:rPr>
            </w:pPr>
            <w:r w:rsidRPr="00DC1B85">
              <w:rPr>
                <w:noProof/>
                <w:position w:val="-24"/>
                <w:sz w:val="24"/>
              </w:rPr>
              <w:drawing>
                <wp:inline distT="0" distB="0" distL="0" distR="0" wp14:anchorId="70B69BA6" wp14:editId="287E2B8A">
                  <wp:extent cx="620713" cy="4857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48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:rsidR="00452BF3" w:rsidRPr="00DC1B85" w:rsidRDefault="00452BF3" w:rsidP="007D4349">
            <w:pPr>
              <w:ind w:firstLine="0"/>
              <w:rPr>
                <w:sz w:val="24"/>
              </w:rPr>
            </w:pPr>
          </w:p>
        </w:tc>
      </w:tr>
    </w:tbl>
    <w:p w:rsidR="00452BF3" w:rsidRPr="00AC5695" w:rsidRDefault="00452BF3" w:rsidP="00452BF3">
      <w:pPr>
        <w:ind w:firstLine="0"/>
        <w:sectPr w:rsidR="00452BF3" w:rsidRPr="00AC5695" w:rsidSect="008C4645">
          <w:footerReference w:type="default" r:id="rId6"/>
          <w:pgSz w:w="11906" w:h="16838"/>
          <w:pgMar w:top="1134" w:right="567" w:bottom="1134" w:left="1701" w:header="708" w:footer="748" w:gutter="0"/>
          <w:pgNumType w:start="110"/>
          <w:cols w:space="708"/>
          <w:docGrid w:linePitch="381"/>
        </w:sectPr>
      </w:pPr>
    </w:p>
    <w:p w:rsidR="00452BF3" w:rsidRPr="003242A7" w:rsidRDefault="00452BF3" w:rsidP="00452BF3">
      <w:pPr>
        <w:ind w:firstLine="0"/>
        <w:jc w:val="center"/>
        <w:rPr>
          <w:b/>
          <w:bCs/>
        </w:rPr>
      </w:pPr>
      <w:r w:rsidRPr="003242A7">
        <w:rPr>
          <w:b/>
          <w:bCs/>
        </w:rPr>
        <w:lastRenderedPageBreak/>
        <w:t>2 ТЕХНОЛОГИЧЕСКАЯ СХЕМА ОТРАБОТКИ</w:t>
      </w:r>
    </w:p>
    <w:p w:rsidR="00452BF3" w:rsidRPr="003242A7" w:rsidRDefault="00452BF3" w:rsidP="00452BF3">
      <w:pPr>
        <w:ind w:firstLine="0"/>
        <w:jc w:val="center"/>
        <w:rPr>
          <w:b/>
          <w:bCs/>
        </w:rPr>
      </w:pPr>
      <w:r w:rsidRPr="003242A7">
        <w:rPr>
          <w:b/>
          <w:bCs/>
        </w:rPr>
        <w:t>КАЛИЙНОГО ПЛАСТА</w:t>
      </w:r>
    </w:p>
    <w:p w:rsidR="00452BF3" w:rsidRPr="00AC5695" w:rsidRDefault="00452BF3" w:rsidP="00452BF3"/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>При выборе технологической схемы отработки панели столбовой системой разработки и определении ее параметров должны обеспечиваться:</w:t>
      </w:r>
    </w:p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>−</w:t>
      </w:r>
      <w:r>
        <w:rPr>
          <w:color w:val="000000"/>
          <w:spacing w:val="6"/>
        </w:rPr>
        <w:t> </w:t>
      </w:r>
      <w:r w:rsidRPr="00AC5695">
        <w:rPr>
          <w:color w:val="000000"/>
          <w:spacing w:val="6"/>
        </w:rPr>
        <w:t>условия сохранения водозащитной толщи;</w:t>
      </w:r>
    </w:p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>−</w:t>
      </w:r>
      <w:r>
        <w:rPr>
          <w:color w:val="000000"/>
          <w:spacing w:val="6"/>
        </w:rPr>
        <w:t> </w:t>
      </w:r>
      <w:r w:rsidRPr="00AC5695">
        <w:rPr>
          <w:color w:val="000000"/>
          <w:spacing w:val="6"/>
        </w:rPr>
        <w:t>безопасные условия труда;</w:t>
      </w:r>
    </w:p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>−</w:t>
      </w:r>
      <w:r>
        <w:rPr>
          <w:color w:val="000000"/>
          <w:spacing w:val="6"/>
        </w:rPr>
        <w:t> </w:t>
      </w:r>
      <w:r w:rsidRPr="00AC5695">
        <w:rPr>
          <w:color w:val="000000"/>
          <w:spacing w:val="6"/>
        </w:rPr>
        <w:t>безопасная эксплуатация подрабатываемых объектов при максимально возможном извлечении полезного ископаемого из недр;</w:t>
      </w:r>
    </w:p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>−</w:t>
      </w:r>
      <w:r>
        <w:rPr>
          <w:color w:val="000000"/>
          <w:spacing w:val="6"/>
        </w:rPr>
        <w:t> </w:t>
      </w:r>
      <w:r w:rsidRPr="00AC5695">
        <w:rPr>
          <w:color w:val="000000"/>
          <w:spacing w:val="6"/>
        </w:rPr>
        <w:t>высокие технико-экономические показатели.</w:t>
      </w:r>
    </w:p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>В зависимости от конкретных горно-геологических и горнотехнических условий при столбовой системе разработки могут применяться различные технологические схемы с разделением пластов на слои (слоевая выемка) с общей и раздельной подготовкой слоевых лав и без разделения на слои (валовая, селективная и частично-селективная выемка одной лавой на всю мощность пластов), с управлением кровлей полным обрушением и частичной закладкой выработанного пространства разрушенной породой, попутно добываемой при селективной (частично-селективной) выемке пластов.</w:t>
      </w:r>
    </w:p>
    <w:p w:rsidR="00452BF3" w:rsidRPr="00AC5695" w:rsidRDefault="00452BF3" w:rsidP="00452BF3">
      <w:pPr>
        <w:rPr>
          <w:noProof/>
          <w:sz w:val="30"/>
          <w:szCs w:val="30"/>
        </w:rPr>
      </w:pPr>
      <w:r w:rsidRPr="00AC5695">
        <w:rPr>
          <w:color w:val="000000"/>
          <w:spacing w:val="6"/>
        </w:rPr>
        <w:t>С учетом изложенных выше признаков технологические схемы при столбовой системе разработки Первого, Второго и Третьего калийных пластов могут быть разделены на следующие классы:</w:t>
      </w:r>
      <w:r w:rsidRPr="00AC5695">
        <w:rPr>
          <w:noProof/>
          <w:sz w:val="30"/>
          <w:szCs w:val="30"/>
        </w:rPr>
        <w:t xml:space="preserve"> </w:t>
      </w:r>
    </w:p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>1 – валовая выемка Первого калийного пласта или слоев 4, 4-5, 5 (без отработки сильвинитового слоя 3), Второго калийного пласта и слоев 2, 2-3 и 3 Третьего калийного пласта (без отработки сильвинитового слоя 4) или слоев 3, 3-4 и 4 (без отработки сильвинитового слоя 2) с полным обрушением кровли;</w:t>
      </w:r>
    </w:p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>2 – селективная выемка Первого, Второго калийных пластов и слоев 2, 2-3 и 3 Третьего калийного пласта (без отработки сильвинитового слоя 4) или слоев 3, 3-4 и 4 (без отработки сильвинитового слоя 2) с закладкой разрушенного галита в  выработанное пространство лав в виде породных полос;</w:t>
      </w:r>
    </w:p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>3 – слоевая селективная выемка Второго калийного пласта с полным обрушением кровли при общей подготовке слоевых лав;</w:t>
      </w:r>
    </w:p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>4 – слоевая выемка Третьего калийного пласта с отработкой сильвинитового слоя 4 верхней лавой и валовой отработкой слоев 2, 2-3 и 3 нижней лавой и полным обрушением кровли при раздельной подготовке слоевых лав;</w:t>
      </w:r>
    </w:p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 xml:space="preserve">5 – слоевая выемка Третьего калийного пласта с отработкой сильвинитового слоя 4 верхней лавой, с селективной отработкой слоев 2, 2-3 </w:t>
      </w:r>
      <w:r w:rsidRPr="00AC5695">
        <w:rPr>
          <w:color w:val="000000"/>
          <w:spacing w:val="6"/>
        </w:rPr>
        <w:lastRenderedPageBreak/>
        <w:t>и 3 нижней лавой и закладкой разрушенного галита в выработанное пространство в виде породных полос при раздельной подготовке слоевых лав;</w:t>
      </w:r>
    </w:p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>6 –</w:t>
      </w:r>
      <w:r>
        <w:rPr>
          <w:color w:val="000000"/>
          <w:spacing w:val="6"/>
        </w:rPr>
        <w:t xml:space="preserve"> </w:t>
      </w:r>
      <w:r w:rsidRPr="00AC5695">
        <w:rPr>
          <w:color w:val="000000"/>
          <w:spacing w:val="6"/>
        </w:rPr>
        <w:t>одиночная выемка сильвинитовых слоев 1 или 2 на Втором калийном пласте и сильвинитовых слоев 2, 3 или 4 на Третьем калийном пласте при недостаточной мощности водозащитной толщи, выклинивании пластов или замещ</w:t>
      </w:r>
      <w:r>
        <w:rPr>
          <w:color w:val="000000"/>
          <w:spacing w:val="6"/>
        </w:rPr>
        <w:t>ении сильвинита в слоях галитом.</w:t>
      </w:r>
    </w:p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>Технологическая схема столбовой системы разработки на конкретном участке шахтного поля должна выбираться по приведенной выше классификации.</w:t>
      </w:r>
    </w:p>
    <w:p w:rsidR="00452BF3" w:rsidRPr="00AC5695" w:rsidRDefault="00452BF3" w:rsidP="00452BF3">
      <w:pPr>
        <w:rPr>
          <w:color w:val="000000"/>
          <w:spacing w:val="6"/>
        </w:rPr>
      </w:pPr>
      <w:r w:rsidRPr="00AC5695">
        <w:rPr>
          <w:color w:val="000000"/>
          <w:spacing w:val="6"/>
        </w:rPr>
        <w:t>Подготовка выемочных столбов для столбовой системы разработки должна осуществляться по панельной схеме. Допускается применение других схем подготовки в зависимости от конфигурации и раскройки шахтного поля.</w:t>
      </w:r>
    </w:p>
    <w:p w:rsidR="00452BF3" w:rsidRPr="00AC5695" w:rsidRDefault="00452BF3" w:rsidP="00452BF3">
      <w:r w:rsidRPr="00AC5695">
        <w:t>Параметры подготовки и отработки панелей (выемочных столбов) должны определяться исходя из конкретных горно-геологических условий с учетом выбранной технологической схемы, применяемого оборудования и устойчивости подготовительных выработок.</w:t>
      </w:r>
    </w:p>
    <w:p w:rsidR="00452BF3" w:rsidRPr="00AC5695" w:rsidRDefault="00452BF3" w:rsidP="00452BF3">
      <w:r w:rsidRPr="00AC5695">
        <w:t xml:space="preserve">На рисунке 2.1 привести </w:t>
      </w:r>
      <w:r>
        <w:t xml:space="preserve">выбранную </w:t>
      </w:r>
      <w:r w:rsidRPr="00AC5695">
        <w:t>технологическую схему отработки калийного пласта, а в таблице 2.1 дать основные горнотехнические параметры, характеризующие технологическую схему.</w:t>
      </w:r>
    </w:p>
    <w:p w:rsidR="00452BF3" w:rsidRPr="00AC5695" w:rsidRDefault="00452BF3" w:rsidP="00452BF3">
      <w:pPr>
        <w:rPr>
          <w:sz w:val="16"/>
          <w:szCs w:val="16"/>
        </w:rPr>
      </w:pPr>
    </w:p>
    <w:p w:rsidR="00452BF3" w:rsidRPr="006E5614" w:rsidRDefault="00452BF3" w:rsidP="00452BF3">
      <w:pPr>
        <w:ind w:firstLine="0"/>
      </w:pPr>
      <w:r w:rsidRPr="00AC5695">
        <w:t xml:space="preserve">Таблица 2.1 – </w:t>
      </w:r>
      <w:r w:rsidRPr="006E5614">
        <w:t>Горнотехнические параметры технологической схемы</w:t>
      </w:r>
      <w:r>
        <w:t xml:space="preserve"> </w:t>
      </w:r>
      <w:r w:rsidRPr="006E5614">
        <w:t>отработки калийного пласта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9"/>
        <w:gridCol w:w="2531"/>
        <w:gridCol w:w="2638"/>
      </w:tblGrid>
      <w:tr w:rsidR="00452BF3" w:rsidRPr="003242A7" w:rsidTr="007D4349"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3242A7">
              <w:rPr>
                <w:b/>
                <w:bCs/>
                <w:sz w:val="24"/>
              </w:rPr>
              <w:t>Наименование параметра</w:t>
            </w:r>
          </w:p>
        </w:tc>
        <w:tc>
          <w:tcPr>
            <w:tcW w:w="2551" w:type="dxa"/>
          </w:tcPr>
          <w:p w:rsidR="00452BF3" w:rsidRPr="003242A7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3242A7">
              <w:rPr>
                <w:b/>
                <w:bCs/>
                <w:sz w:val="24"/>
              </w:rPr>
              <w:t>Единица</w:t>
            </w:r>
          </w:p>
          <w:p w:rsidR="00452BF3" w:rsidRPr="003242A7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3242A7">
              <w:rPr>
                <w:b/>
                <w:bCs/>
                <w:sz w:val="24"/>
              </w:rPr>
              <w:t>измерения</w:t>
            </w:r>
          </w:p>
        </w:tc>
        <w:tc>
          <w:tcPr>
            <w:tcW w:w="2659" w:type="dxa"/>
          </w:tcPr>
          <w:p w:rsidR="00452BF3" w:rsidRPr="003242A7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3242A7">
              <w:rPr>
                <w:b/>
                <w:bCs/>
                <w:sz w:val="24"/>
              </w:rPr>
              <w:t>Значение</w:t>
            </w:r>
          </w:p>
          <w:p w:rsidR="00452BF3" w:rsidRPr="003242A7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3242A7">
              <w:rPr>
                <w:b/>
                <w:bCs/>
                <w:sz w:val="24"/>
              </w:rPr>
              <w:t>параметра</w:t>
            </w:r>
          </w:p>
        </w:tc>
      </w:tr>
      <w:tr w:rsidR="00452BF3" w:rsidRPr="003242A7" w:rsidTr="007D4349"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t>2</w:t>
            </w:r>
          </w:p>
        </w:tc>
        <w:tc>
          <w:tcPr>
            <w:tcW w:w="2659" w:type="dxa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t>3</w:t>
            </w:r>
          </w:p>
        </w:tc>
      </w:tr>
      <w:tr w:rsidR="00452BF3" w:rsidRPr="003242A7" w:rsidTr="007D4349">
        <w:trPr>
          <w:trHeight w:val="143"/>
        </w:trPr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  <w:r w:rsidRPr="003242A7">
              <w:rPr>
                <w:sz w:val="24"/>
              </w:rPr>
              <w:t>Система разработки</w:t>
            </w:r>
          </w:p>
        </w:tc>
        <w:tc>
          <w:tcPr>
            <w:tcW w:w="2551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t>м</w:t>
            </w:r>
          </w:p>
        </w:tc>
        <w:tc>
          <w:tcPr>
            <w:tcW w:w="2659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3242A7" w:rsidTr="007D4349">
        <w:trPr>
          <w:trHeight w:val="272"/>
        </w:trPr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  <w:r w:rsidRPr="003242A7">
              <w:rPr>
                <w:sz w:val="24"/>
              </w:rPr>
              <w:t>Способ подготовки</w:t>
            </w:r>
          </w:p>
        </w:tc>
        <w:tc>
          <w:tcPr>
            <w:tcW w:w="2551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659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3242A7" w:rsidTr="007D4349">
        <w:trPr>
          <w:trHeight w:val="247"/>
        </w:trPr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  <w:r w:rsidRPr="003242A7">
              <w:rPr>
                <w:sz w:val="24"/>
              </w:rPr>
              <w:t>Способ управления кровлей</w:t>
            </w:r>
          </w:p>
        </w:tc>
        <w:tc>
          <w:tcPr>
            <w:tcW w:w="2551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659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3242A7" w:rsidTr="007D4349">
        <w:trPr>
          <w:trHeight w:val="366"/>
        </w:trPr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  <w:r w:rsidRPr="003242A7">
              <w:rPr>
                <w:sz w:val="24"/>
              </w:rPr>
              <w:t>Порядок отработки панели</w:t>
            </w:r>
          </w:p>
        </w:tc>
        <w:tc>
          <w:tcPr>
            <w:tcW w:w="2551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  <w:vertAlign w:val="superscript"/>
              </w:rPr>
            </w:pPr>
          </w:p>
        </w:tc>
        <w:tc>
          <w:tcPr>
            <w:tcW w:w="2659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3242A7" w:rsidTr="007D4349">
        <w:trPr>
          <w:trHeight w:val="598"/>
        </w:trPr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  <w:r w:rsidRPr="003242A7">
              <w:rPr>
                <w:sz w:val="24"/>
              </w:rPr>
              <w:t>Опережение очистных работ в смежных столбах (</w:t>
            </w:r>
            <w:r w:rsidRPr="003242A7">
              <w:rPr>
                <w:i/>
                <w:sz w:val="24"/>
              </w:rPr>
              <w:t>ℓ</w:t>
            </w:r>
            <w:r w:rsidRPr="003242A7">
              <w:rPr>
                <w:sz w:val="24"/>
                <w:vertAlign w:val="subscript"/>
              </w:rPr>
              <w:t>оп</w:t>
            </w:r>
            <w:r w:rsidRPr="003242A7">
              <w:rPr>
                <w:sz w:val="24"/>
              </w:rPr>
              <w:t>)</w:t>
            </w:r>
          </w:p>
        </w:tc>
        <w:tc>
          <w:tcPr>
            <w:tcW w:w="2551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t>м</w:t>
            </w:r>
          </w:p>
        </w:tc>
        <w:tc>
          <w:tcPr>
            <w:tcW w:w="2659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3242A7" w:rsidTr="007D4349">
        <w:trPr>
          <w:trHeight w:val="214"/>
        </w:trPr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  <w:r w:rsidRPr="003242A7">
              <w:rPr>
                <w:sz w:val="24"/>
              </w:rPr>
              <w:t>Длина панели (</w:t>
            </w:r>
            <w:r w:rsidRPr="003242A7">
              <w:rPr>
                <w:i/>
                <w:sz w:val="24"/>
                <w:lang w:val="en-US"/>
              </w:rPr>
              <w:t>L</w:t>
            </w:r>
            <w:r w:rsidRPr="003242A7">
              <w:rPr>
                <w:sz w:val="24"/>
              </w:rPr>
              <w:t>)</w:t>
            </w:r>
          </w:p>
        </w:tc>
        <w:tc>
          <w:tcPr>
            <w:tcW w:w="2551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t>м</w:t>
            </w:r>
          </w:p>
        </w:tc>
        <w:tc>
          <w:tcPr>
            <w:tcW w:w="2659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3242A7" w:rsidTr="007D4349">
        <w:trPr>
          <w:trHeight w:val="366"/>
        </w:trPr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  <w:r w:rsidRPr="003242A7">
              <w:rPr>
                <w:sz w:val="24"/>
              </w:rPr>
              <w:t>Длина выемочного столба (</w:t>
            </w:r>
            <w:r w:rsidRPr="003242A7">
              <w:rPr>
                <w:i/>
                <w:sz w:val="24"/>
                <w:lang w:val="en-US"/>
              </w:rPr>
              <w:t>L</w:t>
            </w:r>
            <w:r w:rsidRPr="003242A7">
              <w:rPr>
                <w:i/>
                <w:sz w:val="24"/>
                <w:vertAlign w:val="superscript"/>
              </w:rPr>
              <w:t>/</w:t>
            </w:r>
            <w:r w:rsidRPr="003242A7">
              <w:rPr>
                <w:sz w:val="24"/>
              </w:rPr>
              <w:t>)</w:t>
            </w:r>
          </w:p>
        </w:tc>
        <w:tc>
          <w:tcPr>
            <w:tcW w:w="2551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t>м</w:t>
            </w:r>
          </w:p>
        </w:tc>
        <w:tc>
          <w:tcPr>
            <w:tcW w:w="2659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3242A7" w:rsidTr="007D4349">
        <w:trPr>
          <w:trHeight w:val="468"/>
        </w:trPr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  <w:r w:rsidRPr="003242A7">
              <w:rPr>
                <w:sz w:val="24"/>
              </w:rPr>
              <w:t xml:space="preserve">Ширина межпанельного целика </w:t>
            </w:r>
          </w:p>
          <w:p w:rsidR="00452BF3" w:rsidRPr="003242A7" w:rsidRDefault="00452BF3" w:rsidP="007D4349">
            <w:pPr>
              <w:ind w:firstLine="0"/>
              <w:rPr>
                <w:sz w:val="24"/>
              </w:rPr>
            </w:pPr>
            <w:r w:rsidRPr="003242A7">
              <w:rPr>
                <w:sz w:val="24"/>
              </w:rPr>
              <w:t>(</w:t>
            </w:r>
            <w:r w:rsidRPr="003242A7">
              <w:rPr>
                <w:i/>
                <w:sz w:val="24"/>
              </w:rPr>
              <w:t>а</w:t>
            </w:r>
            <w:r w:rsidRPr="003242A7">
              <w:rPr>
                <w:sz w:val="24"/>
              </w:rPr>
              <w:t>) – рисунок 2.1</w:t>
            </w:r>
          </w:p>
        </w:tc>
        <w:tc>
          <w:tcPr>
            <w:tcW w:w="2551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t>м</w:t>
            </w:r>
          </w:p>
        </w:tc>
        <w:tc>
          <w:tcPr>
            <w:tcW w:w="2659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3242A7" w:rsidTr="007D4349">
        <w:trPr>
          <w:trHeight w:val="250"/>
        </w:trPr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  <w:r w:rsidRPr="003242A7">
              <w:rPr>
                <w:sz w:val="24"/>
              </w:rPr>
              <w:t>Ширина панели (</w:t>
            </w:r>
            <w:r w:rsidRPr="003242A7">
              <w:rPr>
                <w:i/>
                <w:sz w:val="24"/>
              </w:rPr>
              <w:t>В</w:t>
            </w:r>
            <w:r w:rsidRPr="003242A7">
              <w:rPr>
                <w:sz w:val="24"/>
              </w:rPr>
              <w:t>)</w:t>
            </w:r>
          </w:p>
        </w:tc>
        <w:tc>
          <w:tcPr>
            <w:tcW w:w="2551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t>м</w:t>
            </w:r>
          </w:p>
        </w:tc>
        <w:tc>
          <w:tcPr>
            <w:tcW w:w="2659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3242A7" w:rsidTr="007D4349">
        <w:trPr>
          <w:trHeight w:val="255"/>
        </w:trPr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  <w:r w:rsidRPr="003242A7">
              <w:rPr>
                <w:sz w:val="24"/>
              </w:rPr>
              <w:t>Длина лавы (</w:t>
            </w:r>
            <w:r w:rsidRPr="003242A7">
              <w:rPr>
                <w:i/>
                <w:sz w:val="24"/>
              </w:rPr>
              <w:t>ℓ</w:t>
            </w:r>
            <w:r w:rsidRPr="003242A7">
              <w:rPr>
                <w:sz w:val="24"/>
                <w:vertAlign w:val="subscript"/>
              </w:rPr>
              <w:t>л</w:t>
            </w:r>
            <w:r w:rsidRPr="003242A7">
              <w:rPr>
                <w:sz w:val="24"/>
              </w:rPr>
              <w:t>)</w:t>
            </w:r>
          </w:p>
        </w:tc>
        <w:tc>
          <w:tcPr>
            <w:tcW w:w="2551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t>м</w:t>
            </w:r>
          </w:p>
        </w:tc>
        <w:tc>
          <w:tcPr>
            <w:tcW w:w="2659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</w:p>
        </w:tc>
      </w:tr>
    </w:tbl>
    <w:p w:rsidR="00452BF3" w:rsidRPr="003242A7" w:rsidRDefault="00452BF3" w:rsidP="00452BF3">
      <w:pPr>
        <w:ind w:firstLine="0"/>
        <w:rPr>
          <w:sz w:val="24"/>
        </w:rPr>
        <w:sectPr w:rsidR="00452BF3" w:rsidRPr="003242A7" w:rsidSect="001779FC">
          <w:pgSz w:w="11906" w:h="16838"/>
          <w:pgMar w:top="1134" w:right="567" w:bottom="1134" w:left="1701" w:header="708" w:footer="462" w:gutter="0"/>
          <w:cols w:space="708"/>
          <w:docGrid w:linePitch="381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0"/>
        <w:gridCol w:w="2526"/>
        <w:gridCol w:w="2632"/>
      </w:tblGrid>
      <w:tr w:rsidR="00452BF3" w:rsidRPr="003242A7" w:rsidTr="007D4349">
        <w:trPr>
          <w:trHeight w:val="208"/>
        </w:trPr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lastRenderedPageBreak/>
              <w:t>1</w:t>
            </w:r>
          </w:p>
        </w:tc>
        <w:tc>
          <w:tcPr>
            <w:tcW w:w="2551" w:type="dxa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t>2</w:t>
            </w:r>
          </w:p>
        </w:tc>
        <w:tc>
          <w:tcPr>
            <w:tcW w:w="2659" w:type="dxa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t>3</w:t>
            </w:r>
          </w:p>
        </w:tc>
      </w:tr>
      <w:tr w:rsidR="00452BF3" w:rsidRPr="003242A7" w:rsidTr="007D4349">
        <w:trPr>
          <w:trHeight w:val="655"/>
        </w:trPr>
        <w:tc>
          <w:tcPr>
            <w:tcW w:w="4503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  <w:r w:rsidRPr="003242A7">
              <w:rPr>
                <w:sz w:val="24"/>
              </w:rPr>
              <w:t xml:space="preserve">Высота лавы (вынимаемая мощность) с учетом прирезки кровли пласта (0,05 м) − </w:t>
            </w:r>
            <w:r w:rsidRPr="003242A7">
              <w:rPr>
                <w:i/>
                <w:sz w:val="24"/>
                <w:lang w:val="en-US"/>
              </w:rPr>
              <w:t>m</w:t>
            </w:r>
            <w:r w:rsidRPr="003242A7">
              <w:rPr>
                <w:sz w:val="24"/>
                <w:vertAlign w:val="subscript"/>
              </w:rPr>
              <w:t>л</w:t>
            </w:r>
          </w:p>
        </w:tc>
        <w:tc>
          <w:tcPr>
            <w:tcW w:w="2551" w:type="dxa"/>
            <w:vAlign w:val="center"/>
          </w:tcPr>
          <w:p w:rsidR="00452BF3" w:rsidRPr="003242A7" w:rsidRDefault="00452BF3" w:rsidP="007D4349">
            <w:pPr>
              <w:ind w:firstLine="0"/>
              <w:jc w:val="center"/>
              <w:rPr>
                <w:sz w:val="24"/>
              </w:rPr>
            </w:pPr>
            <w:r w:rsidRPr="003242A7">
              <w:rPr>
                <w:sz w:val="24"/>
              </w:rPr>
              <w:t>м</w:t>
            </w:r>
          </w:p>
        </w:tc>
        <w:tc>
          <w:tcPr>
            <w:tcW w:w="2659" w:type="dxa"/>
            <w:vAlign w:val="center"/>
          </w:tcPr>
          <w:p w:rsidR="00452BF3" w:rsidRPr="003242A7" w:rsidRDefault="00452BF3" w:rsidP="007D4349">
            <w:pPr>
              <w:ind w:firstLine="0"/>
              <w:rPr>
                <w:sz w:val="24"/>
              </w:rPr>
            </w:pPr>
          </w:p>
        </w:tc>
      </w:tr>
    </w:tbl>
    <w:p w:rsidR="00452BF3" w:rsidRDefault="00452BF3" w:rsidP="00452BF3"/>
    <w:p w:rsidR="00452BF3" w:rsidRPr="00AC5695" w:rsidRDefault="00452BF3" w:rsidP="00452BF3">
      <w:r w:rsidRPr="00AC5695">
        <w:t>Примечания</w:t>
      </w:r>
    </w:p>
    <w:p w:rsidR="00452BF3" w:rsidRPr="00AC5695" w:rsidRDefault="00452BF3" w:rsidP="00452BF3">
      <w:pPr>
        <w:rPr>
          <w:sz w:val="26"/>
          <w:szCs w:val="26"/>
        </w:rPr>
      </w:pPr>
      <w:r w:rsidRPr="00AC5695">
        <w:t xml:space="preserve">1 Охрана выработок главного направления осуществляется целиком шириной 150 м, поэтому длина выемочного столба </w:t>
      </w:r>
      <w:r w:rsidRPr="00AC5695">
        <w:rPr>
          <w:i/>
          <w:lang w:val="en-US"/>
        </w:rPr>
        <w:t>L</w:t>
      </w:r>
      <w:r w:rsidRPr="00AC5695">
        <w:rPr>
          <w:i/>
          <w:vertAlign w:val="superscript"/>
        </w:rPr>
        <w:t>/</w:t>
      </w:r>
      <w:r w:rsidRPr="00AC5695">
        <w:t xml:space="preserve"> =3500-150=3350 м;</w:t>
      </w:r>
    </w:p>
    <w:p w:rsidR="00452BF3" w:rsidRDefault="00452BF3" w:rsidP="00452BF3">
      <w:r w:rsidRPr="00AC5695">
        <w:t>2 Ширина панели (</w:t>
      </w:r>
      <w:r w:rsidRPr="00AC5695">
        <w:rPr>
          <w:i/>
        </w:rPr>
        <w:t>В</w:t>
      </w:r>
      <w:r w:rsidRPr="00AC5695">
        <w:t>) рассчитывается после определения по рисунку 2.2 размера межпанельного целика (</w:t>
      </w:r>
      <w:r w:rsidRPr="00AC5695">
        <w:rPr>
          <w:i/>
        </w:rPr>
        <w:t>а</w:t>
      </w:r>
      <w:r w:rsidRPr="00AC5695">
        <w:t>)</w:t>
      </w:r>
      <w:r>
        <w:t xml:space="preserve"> и включает в себя кроме этого целика ширину выемочного столба и ширину всех подготовительных выработок и целиков между ними.</w:t>
      </w:r>
    </w:p>
    <w:p w:rsidR="00452BF3" w:rsidRPr="00AC5695" w:rsidRDefault="00452BF3" w:rsidP="00452BF3"/>
    <w:p w:rsidR="00452BF3" w:rsidRPr="00AC5695" w:rsidRDefault="00452BF3" w:rsidP="00452BF3">
      <w:r w:rsidRPr="00AC5695">
        <w:t>Во всех технологических схемах подготовки и отработки панелей с оставлением межпанельного целика (</w:t>
      </w:r>
      <w:r w:rsidRPr="00AC5695">
        <w:rPr>
          <w:i/>
        </w:rPr>
        <w:t>а</w:t>
      </w:r>
      <w:r w:rsidRPr="00AC5695">
        <w:t xml:space="preserve">) для охраны бортового штрека лавы на границе с отрабатываемой смежной панелью (смотри рисунок 2.1) его ширина определяется по графикам рисунка 2.2 в зависимости от условий поддержания подготовительных выработок (таблица рисунка 2.2). Материал рисунка 2.2 справедлив для случаев, когда величина опережения очистных работ в смежных выемочных столбах не превышает 500 м. </w:t>
      </w:r>
    </w:p>
    <w:p w:rsidR="00452BF3" w:rsidRDefault="00452BF3" w:rsidP="00452BF3">
      <w:r w:rsidRPr="00AC5695">
        <w:t>При величине опережения свыше 500 м размеры целиков увеличиваются на 25 % по сравнению с графиками рисунка 2.2.</w:t>
      </w:r>
    </w:p>
    <w:p w:rsidR="00452BF3" w:rsidRPr="00AC5695" w:rsidRDefault="00452BF3" w:rsidP="00452BF3">
      <w:r w:rsidRPr="00AC5695">
        <w:t>В случае расположения в контуре охранного целика (</w:t>
      </w:r>
      <w:r w:rsidRPr="00AC5695">
        <w:rPr>
          <w:i/>
        </w:rPr>
        <w:t>а</w:t>
      </w:r>
      <w:r w:rsidRPr="00AC5695">
        <w:t>) закладочных и других вспомогательных выработок, пройденных на всю длину панели параллельно бортовому штреку лавы, размер целика следует увеличивать на суммарную ширину этих выработок.</w:t>
      </w:r>
    </w:p>
    <w:p w:rsidR="00452BF3" w:rsidRPr="00AC5695" w:rsidRDefault="00452BF3" w:rsidP="00452BF3">
      <w:r w:rsidRPr="00AC5695">
        <w:t>При проведении бортового штрека лавы (обычно вентиляционного) вприсечку к выработанному пространству смежной лавы ширина целика (</w:t>
      </w:r>
      <w:r w:rsidRPr="00AC5695">
        <w:rPr>
          <w:i/>
        </w:rPr>
        <w:t>а</w:t>
      </w:r>
      <w:r w:rsidRPr="00AC5695">
        <w:t>) определяется в зависимости от глубины разработки (</w:t>
      </w:r>
      <w:r w:rsidRPr="00AC5695">
        <w:rPr>
          <w:i/>
        </w:rPr>
        <w:t>Н</w:t>
      </w:r>
      <w:r w:rsidRPr="00AC5695">
        <w:t>) по формуле:</w:t>
      </w:r>
    </w:p>
    <w:p w:rsidR="00452BF3" w:rsidRDefault="00452BF3" w:rsidP="00452BF3">
      <w:pPr>
        <w:jc w:val="right"/>
      </w:pPr>
      <w:r w:rsidRPr="00AC5695">
        <w:rPr>
          <w:i/>
        </w:rPr>
        <w:t>а = 0,0107Н − 0,000003Н</w:t>
      </w:r>
      <w:r w:rsidRPr="00AC5695">
        <w:rPr>
          <w:i/>
          <w:vertAlign w:val="superscript"/>
        </w:rPr>
        <w:t xml:space="preserve">2 </w:t>
      </w:r>
      <w:r w:rsidRPr="00AC5695">
        <w:rPr>
          <w:i/>
        </w:rPr>
        <w:t>−1,43</w:t>
      </w:r>
      <w:r w:rsidRPr="00972F80">
        <w:rPr>
          <w:iCs/>
        </w:rPr>
        <w:t>, м.</w:t>
      </w:r>
      <w:r w:rsidRPr="00972F80">
        <w:rPr>
          <w:iCs/>
        </w:rPr>
        <w:tab/>
      </w:r>
      <w:r>
        <w:tab/>
      </w:r>
      <w:r>
        <w:tab/>
      </w:r>
      <w:r w:rsidRPr="00AC5695">
        <w:t>(2.1)</w:t>
      </w:r>
    </w:p>
    <w:p w:rsidR="00452BF3" w:rsidRPr="00AC5695" w:rsidRDefault="00452BF3" w:rsidP="00452BF3">
      <w:r w:rsidRPr="00AC5695">
        <w:t>При прямом или комбинированном порядках отработки выемочных столбов в панели необходимо оставление внутрипанельного целика (</w:t>
      </w:r>
      <w:r w:rsidRPr="00AC5695">
        <w:rPr>
          <w:i/>
          <w:lang w:val="en-US"/>
        </w:rPr>
        <w:t>b</w:t>
      </w:r>
      <w:r w:rsidRPr="00AC5695">
        <w:t>), ширина которого с учетом проведенных в целике технологических выработок, а также длительного срока службы панельных выработок увеличивается на 60 % по сравнению с графиками рисунка 2.2.</w:t>
      </w:r>
    </w:p>
    <w:p w:rsidR="00452BF3" w:rsidRPr="00AC5695" w:rsidRDefault="00452BF3" w:rsidP="00452BF3"/>
    <w:p w:rsidR="00452BF3" w:rsidRDefault="00452BF3" w:rsidP="00452BF3">
      <w:pPr>
        <w:ind w:firstLine="0"/>
        <w:jc w:val="center"/>
        <w:rPr>
          <w:szCs w:val="28"/>
        </w:rPr>
      </w:pPr>
      <w:r w:rsidRPr="00972F80">
        <w:rPr>
          <w:noProof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0B59124C" wp14:editId="731F93D2">
            <wp:simplePos x="0" y="0"/>
            <wp:positionH relativeFrom="column">
              <wp:posOffset>-6350</wp:posOffset>
            </wp:positionH>
            <wp:positionV relativeFrom="paragraph">
              <wp:posOffset>-5715</wp:posOffset>
            </wp:positionV>
            <wp:extent cx="6153150" cy="656272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F80">
        <w:rPr>
          <w:szCs w:val="28"/>
        </w:rPr>
        <w:t xml:space="preserve">1 – панельный конвейерный штрек; 2, 3 – конвейерный и вентиляционный штреки лавы; 4 – разгружающая выработка; 5 – вспомогательная (технологическая) выработка;6 – конвейерная сбойка; 7, 8 – монтажный и вспомогательный монтажный штреки лавы; 9 – вентиляционная перемычка; </w:t>
      </w:r>
    </w:p>
    <w:p w:rsidR="00452BF3" w:rsidRDefault="00452BF3" w:rsidP="00452BF3">
      <w:pPr>
        <w:ind w:firstLine="0"/>
        <w:jc w:val="center"/>
        <w:rPr>
          <w:szCs w:val="28"/>
        </w:rPr>
      </w:pPr>
      <w:r w:rsidRPr="00972F80">
        <w:rPr>
          <w:szCs w:val="28"/>
        </w:rPr>
        <w:t>10 – очистной комбайн; 11 – забойная крепь; 12 – забойный конвейер;</w:t>
      </w:r>
    </w:p>
    <w:p w:rsidR="00452BF3" w:rsidRPr="00972F80" w:rsidRDefault="00452BF3" w:rsidP="00452BF3">
      <w:pPr>
        <w:ind w:firstLine="0"/>
        <w:jc w:val="center"/>
        <w:rPr>
          <w:szCs w:val="28"/>
        </w:rPr>
      </w:pPr>
      <w:r w:rsidRPr="00972F80">
        <w:rPr>
          <w:i/>
          <w:szCs w:val="28"/>
        </w:rPr>
        <w:t>а</w:t>
      </w:r>
      <w:r w:rsidRPr="00972F80">
        <w:rPr>
          <w:szCs w:val="28"/>
        </w:rPr>
        <w:t xml:space="preserve"> – межпанельный целик; 13 – смежная панель, отрабатываемая с опережением по отношению к проектируемой свыше 500 м</w:t>
      </w:r>
    </w:p>
    <w:p w:rsidR="00452BF3" w:rsidRDefault="00452BF3" w:rsidP="00452BF3">
      <w:pPr>
        <w:ind w:firstLine="0"/>
        <w:jc w:val="center"/>
        <w:rPr>
          <w:szCs w:val="28"/>
        </w:rPr>
      </w:pPr>
    </w:p>
    <w:p w:rsidR="00452BF3" w:rsidRPr="00972F80" w:rsidRDefault="00452BF3" w:rsidP="00452BF3">
      <w:pPr>
        <w:ind w:firstLine="0"/>
        <w:jc w:val="center"/>
        <w:rPr>
          <w:szCs w:val="28"/>
        </w:rPr>
      </w:pPr>
      <w:r w:rsidRPr="00972F80">
        <w:rPr>
          <w:szCs w:val="28"/>
        </w:rPr>
        <w:t>Рисунок 2.1 – Пример технологической схемы валовой выемки Второго</w:t>
      </w:r>
    </w:p>
    <w:p w:rsidR="00452BF3" w:rsidRPr="00AC5695" w:rsidRDefault="00452BF3" w:rsidP="00452BF3">
      <w:pPr>
        <w:ind w:firstLine="0"/>
        <w:jc w:val="center"/>
      </w:pPr>
      <w:r w:rsidRPr="00972F80">
        <w:rPr>
          <w:szCs w:val="28"/>
        </w:rPr>
        <w:t>калийного пласта с обратным порядком отработки выемочного столба</w:t>
      </w:r>
    </w:p>
    <w:p w:rsidR="00452BF3" w:rsidRDefault="00452BF3" w:rsidP="00452BF3">
      <w:pPr>
        <w:spacing w:line="240" w:lineRule="auto"/>
        <w:ind w:firstLine="0"/>
        <w:jc w:val="left"/>
      </w:pPr>
      <w:r>
        <w:br w:type="page"/>
      </w:r>
    </w:p>
    <w:p w:rsidR="00452BF3" w:rsidRPr="009F2233" w:rsidRDefault="00452BF3" w:rsidP="00452BF3">
      <w:pPr>
        <w:rPr>
          <w:sz w:val="16"/>
          <w:szCs w:val="16"/>
        </w:rPr>
      </w:pPr>
      <w:r w:rsidRPr="00AC5695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D76D18F" wp14:editId="72520E92">
            <wp:simplePos x="0" y="0"/>
            <wp:positionH relativeFrom="column">
              <wp:posOffset>1363980</wp:posOffset>
            </wp:positionH>
            <wp:positionV relativeFrom="paragraph">
              <wp:posOffset>-5715</wp:posOffset>
            </wp:positionV>
            <wp:extent cx="3385185" cy="2857500"/>
            <wp:effectExtent l="0" t="0" r="0" b="0"/>
            <wp:wrapTopAndBottom/>
            <wp:docPr id="13" name="Рисунок 1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252"/>
        <w:gridCol w:w="3969"/>
      </w:tblGrid>
      <w:tr w:rsidR="00452BF3" w:rsidRPr="00AC5695" w:rsidTr="007D4349">
        <w:trPr>
          <w:trHeight w:val="6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BF3" w:rsidRPr="005960FE" w:rsidRDefault="00452BF3" w:rsidP="007D4349">
            <w:pPr>
              <w:ind w:firstLine="0"/>
              <w:jc w:val="center"/>
              <w:rPr>
                <w:sz w:val="24"/>
              </w:rPr>
            </w:pPr>
            <w:r w:rsidRPr="005960FE">
              <w:rPr>
                <w:sz w:val="24"/>
              </w:rPr>
              <w:t>Номер графиков на рисунке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BF3" w:rsidRPr="005960FE" w:rsidRDefault="00452BF3" w:rsidP="007D4349">
            <w:pPr>
              <w:ind w:firstLine="0"/>
              <w:jc w:val="center"/>
              <w:rPr>
                <w:sz w:val="24"/>
              </w:rPr>
            </w:pPr>
            <w:r w:rsidRPr="005960FE">
              <w:rPr>
                <w:sz w:val="24"/>
              </w:rPr>
              <w:t>Характеристика условий поддержания</w:t>
            </w:r>
          </w:p>
          <w:p w:rsidR="00452BF3" w:rsidRPr="005960FE" w:rsidRDefault="00452BF3" w:rsidP="007D4349">
            <w:pPr>
              <w:ind w:firstLine="0"/>
              <w:jc w:val="center"/>
              <w:rPr>
                <w:sz w:val="24"/>
              </w:rPr>
            </w:pPr>
            <w:r w:rsidRPr="005960FE">
              <w:rPr>
                <w:sz w:val="24"/>
              </w:rPr>
              <w:t>подготовительных выработок</w:t>
            </w:r>
          </w:p>
        </w:tc>
      </w:tr>
      <w:tr w:rsidR="00452BF3" w:rsidRPr="00AC5695" w:rsidTr="007D4349">
        <w:trPr>
          <w:trHeight w:val="152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BF3" w:rsidRPr="005960FE" w:rsidRDefault="00452BF3" w:rsidP="007D4349">
            <w:pPr>
              <w:ind w:firstLine="0"/>
              <w:jc w:val="center"/>
              <w:rPr>
                <w:sz w:val="24"/>
              </w:rPr>
            </w:pPr>
            <w:r w:rsidRPr="005960FE">
              <w:rPr>
                <w:sz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BF3" w:rsidRPr="005960FE" w:rsidRDefault="00452BF3" w:rsidP="007D4349">
            <w:pPr>
              <w:ind w:firstLine="0"/>
              <w:rPr>
                <w:sz w:val="24"/>
              </w:rPr>
            </w:pPr>
            <w:r w:rsidRPr="005960FE">
              <w:rPr>
                <w:color w:val="000000"/>
                <w:sz w:val="24"/>
              </w:rPr>
              <w:t>Группа сближенных выработок, включающая панельные конвейерный и транспортный штреки, разгружающую выработку, бортовой штрек лавы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F3" w:rsidRPr="00AC5695" w:rsidRDefault="00452BF3" w:rsidP="007D4349">
            <w:r w:rsidRPr="00AC569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105FD03" wp14:editId="6DC82D3C">
                  <wp:simplePos x="0" y="0"/>
                  <wp:positionH relativeFrom="column">
                    <wp:posOffset>-62864</wp:posOffset>
                  </wp:positionH>
                  <wp:positionV relativeFrom="paragraph">
                    <wp:posOffset>168910</wp:posOffset>
                  </wp:positionV>
                  <wp:extent cx="2362200" cy="685601"/>
                  <wp:effectExtent l="0" t="0" r="0" b="0"/>
                  <wp:wrapNone/>
                  <wp:docPr id="14" name="Рисунок 14" descr="1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696" cy="6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BF3" w:rsidRPr="00AC5695" w:rsidTr="007D4349">
        <w:trPr>
          <w:trHeight w:val="130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BF3" w:rsidRPr="005960FE" w:rsidRDefault="00452BF3" w:rsidP="007D4349">
            <w:pPr>
              <w:ind w:firstLine="0"/>
              <w:jc w:val="center"/>
              <w:rPr>
                <w:sz w:val="24"/>
              </w:rPr>
            </w:pPr>
            <w:r w:rsidRPr="005960FE">
              <w:rPr>
                <w:sz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BF3" w:rsidRPr="005960FE" w:rsidRDefault="00452BF3" w:rsidP="007D4349">
            <w:pPr>
              <w:ind w:firstLine="0"/>
              <w:rPr>
                <w:sz w:val="24"/>
              </w:rPr>
            </w:pPr>
            <w:r w:rsidRPr="005960FE">
              <w:rPr>
                <w:color w:val="000000"/>
                <w:sz w:val="24"/>
              </w:rPr>
              <w:t>Группа сближенных выработок, включающая панельные конвейерный и транспортный штреки, бортовой штрек лавы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F3" w:rsidRPr="00AC5695" w:rsidRDefault="00452BF3" w:rsidP="007D4349">
            <w:r w:rsidRPr="00AC5695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37C4C23" wp14:editId="42819F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81280</wp:posOffset>
                  </wp:positionV>
                  <wp:extent cx="2185670" cy="701040"/>
                  <wp:effectExtent l="0" t="0" r="5080" b="3810"/>
                  <wp:wrapNone/>
                  <wp:docPr id="15" name="Рисунок 15" descr="2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BF3" w:rsidRPr="00AC5695" w:rsidTr="007D4349">
        <w:trPr>
          <w:trHeight w:val="33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BF3" w:rsidRPr="005960FE" w:rsidRDefault="00452BF3" w:rsidP="007D4349">
            <w:pPr>
              <w:ind w:firstLine="0"/>
              <w:jc w:val="center"/>
              <w:rPr>
                <w:sz w:val="24"/>
              </w:rPr>
            </w:pPr>
            <w:r w:rsidRPr="005960FE">
              <w:rPr>
                <w:sz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BF3" w:rsidRPr="005960FE" w:rsidRDefault="00452BF3" w:rsidP="007D4349">
            <w:pPr>
              <w:ind w:firstLine="0"/>
              <w:rPr>
                <w:sz w:val="24"/>
              </w:rPr>
            </w:pPr>
            <w:r w:rsidRPr="005960FE">
              <w:rPr>
                <w:color w:val="000000"/>
                <w:sz w:val="24"/>
              </w:rPr>
              <w:t>Группа сближенных выработок, включающая панельные конвейерный и транспортный штреки, бортовой штрек лавы, охраняемый тремя компенсационными щелями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F3" w:rsidRPr="00AC5695" w:rsidRDefault="00452BF3" w:rsidP="007D4349">
            <w:r w:rsidRPr="00AC5695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1D3A179" wp14:editId="2EE654FB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205740</wp:posOffset>
                  </wp:positionV>
                  <wp:extent cx="2157730" cy="664210"/>
                  <wp:effectExtent l="0" t="0" r="0" b="2540"/>
                  <wp:wrapNone/>
                  <wp:docPr id="16" name="Рисунок 16" descr="3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BF3" w:rsidRPr="00AC5695" w:rsidTr="007D4349">
        <w:trPr>
          <w:trHeight w:val="124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BF3" w:rsidRPr="005960FE" w:rsidRDefault="00452BF3" w:rsidP="007D4349">
            <w:pPr>
              <w:ind w:firstLine="0"/>
              <w:jc w:val="center"/>
              <w:rPr>
                <w:sz w:val="24"/>
              </w:rPr>
            </w:pPr>
            <w:r w:rsidRPr="005960FE">
              <w:rPr>
                <w:sz w:val="24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BF3" w:rsidRPr="005960FE" w:rsidRDefault="00452BF3" w:rsidP="007D4349">
            <w:pPr>
              <w:ind w:firstLine="0"/>
              <w:rPr>
                <w:sz w:val="24"/>
              </w:rPr>
            </w:pPr>
            <w:r w:rsidRPr="005960FE">
              <w:rPr>
                <w:color w:val="000000"/>
                <w:sz w:val="24"/>
              </w:rPr>
              <w:t>Группа сближенных выработок, включающая разгружающую выработку и бортовой штрек лавы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F3" w:rsidRPr="00AC5695" w:rsidRDefault="00452BF3" w:rsidP="007D4349">
            <w:r w:rsidRPr="00AC5695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556F99A" wp14:editId="04B2605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57150</wp:posOffset>
                  </wp:positionV>
                  <wp:extent cx="2217420" cy="664210"/>
                  <wp:effectExtent l="0" t="0" r="0" b="2540"/>
                  <wp:wrapNone/>
                  <wp:docPr id="17" name="Рисунок 17" descr="4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BF3" w:rsidRPr="00AC5695" w:rsidTr="007D4349">
        <w:trPr>
          <w:trHeight w:val="12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BF3" w:rsidRPr="005960FE" w:rsidRDefault="00452BF3" w:rsidP="007D4349">
            <w:pPr>
              <w:ind w:firstLine="0"/>
              <w:jc w:val="center"/>
              <w:rPr>
                <w:sz w:val="24"/>
              </w:rPr>
            </w:pPr>
            <w:r w:rsidRPr="005960FE">
              <w:rPr>
                <w:sz w:val="24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BF3" w:rsidRPr="00915F90" w:rsidRDefault="00452BF3" w:rsidP="007D4349">
            <w:pPr>
              <w:ind w:firstLine="0"/>
              <w:rPr>
                <w:color w:val="000000"/>
                <w:sz w:val="24"/>
              </w:rPr>
            </w:pPr>
            <w:r w:rsidRPr="005960FE">
              <w:rPr>
                <w:color w:val="000000"/>
                <w:sz w:val="24"/>
              </w:rPr>
              <w:t>Одиночная выработка без мер охраны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F3" w:rsidRPr="00AC5695" w:rsidRDefault="00452BF3" w:rsidP="007D4349">
            <w:r w:rsidRPr="00AC5695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A25AEF5" wp14:editId="22B5DB4D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29210</wp:posOffset>
                  </wp:positionV>
                  <wp:extent cx="1765300" cy="737235"/>
                  <wp:effectExtent l="0" t="0" r="6350" b="5715"/>
                  <wp:wrapNone/>
                  <wp:docPr id="18" name="Рисунок 18" descr="4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52BF3" w:rsidRPr="00AC5695" w:rsidRDefault="00452BF3" w:rsidP="00452BF3">
      <w:pPr>
        <w:ind w:firstLine="0"/>
        <w:jc w:val="center"/>
      </w:pPr>
      <w:r w:rsidRPr="00AC5695">
        <w:rPr>
          <w:color w:val="000000"/>
          <w:spacing w:val="3"/>
        </w:rPr>
        <w:t xml:space="preserve">Рисунок 2.2 – </w:t>
      </w:r>
      <w:r w:rsidRPr="00AC5695">
        <w:t>Графики для выбора размеров охранных целиков (</w:t>
      </w:r>
      <w:r w:rsidRPr="00AC5695">
        <w:rPr>
          <w:i/>
        </w:rPr>
        <w:t>а</w:t>
      </w:r>
      <w:r w:rsidRPr="00AC5695">
        <w:t>)</w:t>
      </w:r>
      <w:r>
        <w:t xml:space="preserve"> </w:t>
      </w:r>
      <w:r w:rsidRPr="00AC5695">
        <w:t>при поддержании выработок на границе со смежной</w:t>
      </w:r>
      <w:r>
        <w:t xml:space="preserve"> </w:t>
      </w:r>
      <w:r w:rsidRPr="00AC5695">
        <w:t>отрабатываемой панелью</w:t>
      </w:r>
    </w:p>
    <w:p w:rsidR="00452BF3" w:rsidRPr="00AC5695" w:rsidRDefault="00452BF3" w:rsidP="00452BF3">
      <w:pPr>
        <w:sectPr w:rsidR="00452BF3" w:rsidRPr="00AC5695" w:rsidSect="001779FC">
          <w:pgSz w:w="11906" w:h="16838"/>
          <w:pgMar w:top="1134" w:right="567" w:bottom="1134" w:left="1701" w:header="709" w:footer="462" w:gutter="0"/>
          <w:cols w:space="708"/>
          <w:docGrid w:linePitch="381"/>
        </w:sectPr>
      </w:pPr>
    </w:p>
    <w:p w:rsidR="00452BF3" w:rsidRPr="00AC5695" w:rsidRDefault="00452BF3" w:rsidP="00452BF3">
      <w:r w:rsidRPr="00AC5695">
        <w:lastRenderedPageBreak/>
        <w:t>Прямым порядком отработки выемочного столба в панели называется его отработка от выработок главного направления к границе шахтного поля или к границе панели.</w:t>
      </w:r>
    </w:p>
    <w:p w:rsidR="00452BF3" w:rsidRPr="00AC5695" w:rsidRDefault="00452BF3" w:rsidP="00452BF3">
      <w:r w:rsidRPr="00AC5695">
        <w:t>Комбинированным порядком отработки выемочных столбов в панели называется такой порядок, когда отработка одного выемочного столба лавой начинается прямым порядком до границы шахтного поля или границы панели, а затем после разворота лавы на 180</w:t>
      </w:r>
      <w:r w:rsidRPr="00AC5695">
        <w:rPr>
          <w:vertAlign w:val="superscript"/>
        </w:rPr>
        <w:t>о</w:t>
      </w:r>
      <w:r w:rsidRPr="00AC5695">
        <w:t xml:space="preserve"> отработка второго выемочного столба ведется обратным порядком.</w:t>
      </w:r>
    </w:p>
    <w:p w:rsidR="00452BF3" w:rsidRPr="00AC5695" w:rsidRDefault="00452BF3" w:rsidP="00452BF3">
      <w:r w:rsidRPr="00AC5695">
        <w:t>Ширина целика (</w:t>
      </w:r>
      <w:r w:rsidRPr="00AC5695">
        <w:rPr>
          <w:i/>
        </w:rPr>
        <w:t>с</w:t>
      </w:r>
      <w:r w:rsidRPr="00AC5695">
        <w:t>) для охраны панельных выработок при выемке Третьего пласта с разделением на слои и раздельной подготовке слоевых лав или комбинированной системой:</w:t>
      </w:r>
    </w:p>
    <w:p w:rsidR="00452BF3" w:rsidRPr="00AC5695" w:rsidRDefault="00452BF3" w:rsidP="00452BF3">
      <w:r w:rsidRPr="00AC5695">
        <w:t>− при опережении очистных работ в слоях свыше 400 м принимается по таблице 2.2.</w:t>
      </w:r>
    </w:p>
    <w:p w:rsidR="00452BF3" w:rsidRPr="00AC5695" w:rsidRDefault="00452BF3" w:rsidP="00452BF3"/>
    <w:p w:rsidR="00452BF3" w:rsidRPr="009F2233" w:rsidRDefault="00452BF3" w:rsidP="00452BF3">
      <w:pPr>
        <w:ind w:firstLine="0"/>
      </w:pPr>
      <w:r w:rsidRPr="00AC5695">
        <w:t xml:space="preserve">Таблица 2.2 – </w:t>
      </w:r>
      <w:r w:rsidRPr="009F2233">
        <w:t>Выбор ширины целиков для охраны панельных выработок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975"/>
        <w:gridCol w:w="1109"/>
        <w:gridCol w:w="1109"/>
        <w:gridCol w:w="1109"/>
        <w:gridCol w:w="1109"/>
        <w:gridCol w:w="1075"/>
      </w:tblGrid>
      <w:tr w:rsidR="00452BF3" w:rsidRPr="00AC5695" w:rsidTr="007D4349">
        <w:tc>
          <w:tcPr>
            <w:tcW w:w="3227" w:type="dxa"/>
            <w:shd w:val="clear" w:color="auto" w:fill="auto"/>
          </w:tcPr>
          <w:p w:rsidR="00452BF3" w:rsidRDefault="00452BF3" w:rsidP="007D4349">
            <w:pPr>
              <w:ind w:firstLine="0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Глубина разработки (</w:t>
            </w:r>
            <w:r w:rsidRPr="00AC5695">
              <w:rPr>
                <w:i/>
                <w:sz w:val="26"/>
                <w:szCs w:val="26"/>
              </w:rPr>
              <w:t>Н</w:t>
            </w:r>
            <w:r w:rsidRPr="00AC5695">
              <w:rPr>
                <w:sz w:val="26"/>
                <w:szCs w:val="26"/>
              </w:rPr>
              <w:t xml:space="preserve">), </w:t>
            </w:r>
          </w:p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400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500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600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700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800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900</w:t>
            </w:r>
          </w:p>
        </w:tc>
      </w:tr>
      <w:tr w:rsidR="00452BF3" w:rsidRPr="00AC5695" w:rsidTr="007D4349">
        <w:tc>
          <w:tcPr>
            <w:tcW w:w="3227" w:type="dxa"/>
            <w:shd w:val="clear" w:color="auto" w:fill="auto"/>
          </w:tcPr>
          <w:p w:rsidR="00452BF3" w:rsidRDefault="00452BF3" w:rsidP="007D4349">
            <w:pPr>
              <w:ind w:firstLine="0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Ширина целика (</w:t>
            </w:r>
            <w:r w:rsidRPr="00AC5695">
              <w:rPr>
                <w:i/>
                <w:sz w:val="26"/>
                <w:szCs w:val="26"/>
              </w:rPr>
              <w:t>с</w:t>
            </w:r>
            <w:r w:rsidRPr="00AC5695">
              <w:rPr>
                <w:sz w:val="26"/>
                <w:szCs w:val="26"/>
              </w:rPr>
              <w:t xml:space="preserve">), </w:t>
            </w:r>
          </w:p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65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452BF3" w:rsidRPr="00AC5695" w:rsidRDefault="00452BF3" w:rsidP="007D4349">
            <w:pPr>
              <w:ind w:firstLine="0"/>
              <w:jc w:val="center"/>
              <w:rPr>
                <w:sz w:val="26"/>
                <w:szCs w:val="26"/>
              </w:rPr>
            </w:pPr>
            <w:r w:rsidRPr="00AC5695">
              <w:rPr>
                <w:sz w:val="26"/>
                <w:szCs w:val="26"/>
              </w:rPr>
              <w:t>75</w:t>
            </w:r>
          </w:p>
        </w:tc>
      </w:tr>
    </w:tbl>
    <w:p w:rsidR="00452BF3" w:rsidRPr="00AC5695" w:rsidRDefault="00452BF3" w:rsidP="00452BF3"/>
    <w:p w:rsidR="00452BF3" w:rsidRPr="00AC5695" w:rsidRDefault="00452BF3" w:rsidP="00452BF3">
      <w:r w:rsidRPr="00AC5695">
        <w:t>− при опережении очистных работ в слоях свыше 400 м и менее, и глубине разработки не более 800 м, приведенные в таблице 2.2 размеры целиков (</w:t>
      </w:r>
      <w:r w:rsidRPr="00AC5695">
        <w:rPr>
          <w:i/>
        </w:rPr>
        <w:t>с</w:t>
      </w:r>
      <w:r w:rsidRPr="00AC5695">
        <w:t>) уменьшаются на 30 %.</w:t>
      </w:r>
    </w:p>
    <w:p w:rsidR="00452BF3" w:rsidRPr="00AC5695" w:rsidRDefault="00452BF3" w:rsidP="00452BF3">
      <w:r w:rsidRPr="00AC5695">
        <w:t>Ширина ленточных целиков между панельными выработками и спаренными выработками выемочного столба (между конвейерным и транспортным штреками) должна приниматься не менее:</w:t>
      </w:r>
    </w:p>
    <w:p w:rsidR="00452BF3" w:rsidRPr="00AC5695" w:rsidRDefault="00452BF3" w:rsidP="00452BF3">
      <w:r w:rsidRPr="00AC5695">
        <w:t>на глубине 400-600 м</w:t>
      </w:r>
      <w:r>
        <w:t xml:space="preserve"> </w:t>
      </w:r>
      <w:r w:rsidRPr="00AC5695">
        <w:t>– 3,0 м;</w:t>
      </w:r>
    </w:p>
    <w:p w:rsidR="00452BF3" w:rsidRPr="00AC5695" w:rsidRDefault="00452BF3" w:rsidP="00452BF3">
      <w:pPr>
        <w:ind w:left="1415"/>
      </w:pPr>
      <w:r w:rsidRPr="00AC5695">
        <w:t>600-800 м</w:t>
      </w:r>
      <w:r>
        <w:t xml:space="preserve"> </w:t>
      </w:r>
      <w:r w:rsidRPr="00AC5695">
        <w:t>– 5,0 м;</w:t>
      </w:r>
    </w:p>
    <w:p w:rsidR="00452BF3" w:rsidRDefault="00452BF3" w:rsidP="00452BF3">
      <w:pPr>
        <w:ind w:left="1415"/>
      </w:pPr>
      <w:r w:rsidRPr="00AC5695">
        <w:t>более 800 м</w:t>
      </w:r>
      <w:r>
        <w:t xml:space="preserve"> </w:t>
      </w:r>
      <w:r w:rsidRPr="00AC5695">
        <w:t>– 10,0 м.</w:t>
      </w:r>
    </w:p>
    <w:p w:rsidR="00452BF3" w:rsidRDefault="00452BF3" w:rsidP="00452BF3">
      <w:r>
        <w:br w:type="page"/>
      </w:r>
    </w:p>
    <w:p w:rsidR="00452BF3" w:rsidRPr="004C1EEB" w:rsidRDefault="00452BF3" w:rsidP="00452BF3">
      <w:pPr>
        <w:ind w:firstLine="0"/>
        <w:jc w:val="center"/>
        <w:rPr>
          <w:b/>
          <w:bCs/>
        </w:rPr>
      </w:pPr>
      <w:r w:rsidRPr="004C1EEB">
        <w:rPr>
          <w:b/>
          <w:bCs/>
        </w:rPr>
        <w:lastRenderedPageBreak/>
        <w:t>3 ГОРНО-ПОДГОТОВИТЕЛЬНЫЕ РАБОТЫ</w:t>
      </w:r>
    </w:p>
    <w:p w:rsidR="00452BF3" w:rsidRPr="009F2233" w:rsidRDefault="00452BF3" w:rsidP="00452BF3">
      <w:pPr>
        <w:rPr>
          <w:sz w:val="32"/>
          <w:szCs w:val="32"/>
        </w:rPr>
      </w:pPr>
    </w:p>
    <w:p w:rsidR="00452BF3" w:rsidRPr="004F4DBB" w:rsidRDefault="00452BF3" w:rsidP="00452BF3">
      <w:pPr>
        <w:rPr>
          <w:b/>
          <w:bCs/>
        </w:rPr>
      </w:pPr>
      <w:r w:rsidRPr="004F4DBB">
        <w:rPr>
          <w:b/>
          <w:bCs/>
        </w:rPr>
        <w:t>3.1 Подготовка панели и технология проведения подготовительных выработок</w:t>
      </w:r>
    </w:p>
    <w:p w:rsidR="00452BF3" w:rsidRPr="009F2233" w:rsidRDefault="00452BF3" w:rsidP="00452BF3"/>
    <w:p w:rsidR="00452BF3" w:rsidRPr="009F2233" w:rsidRDefault="00452BF3" w:rsidP="00452BF3">
      <w:r>
        <w:t>Применительно к рисунку 2.1 п</w:t>
      </w:r>
      <w:r w:rsidRPr="009F2233">
        <w:t>одготовка панели осуществляется с выработок главного направления. В первую очередь проводятся панельный конвейерный штрек (1) и конвейерный штрек (2) лавы с выполнением через каждые 80 м конвейерных сбоек между ними. По мере проведения данных выработок через каждые 300-500 м по длине выемочного столба нарезаются вспомогательные выработки (5) для проведения вентиляционного штрека (3) лавы с разгружающей выработкой (4). Для проветривания очистного забоя подается свежий воздух по панельному конвейерному штреку лавы</w:t>
      </w:r>
      <w:r>
        <w:t xml:space="preserve"> (1)</w:t>
      </w:r>
      <w:r w:rsidRPr="009F2233">
        <w:t>, а сброс исходящей струи осуществляется по вентиляционному штреку лавы</w:t>
      </w:r>
      <w:r>
        <w:t xml:space="preserve"> (3)</w:t>
      </w:r>
      <w:r w:rsidRPr="009F2233">
        <w:t>.</w:t>
      </w:r>
    </w:p>
    <w:p w:rsidR="00452BF3" w:rsidRPr="009F2233" w:rsidRDefault="00452BF3" w:rsidP="00452BF3">
      <w:r w:rsidRPr="009F2233">
        <w:t>В соответствии с технологической схемой рисунка 2.1 привести рисунок 3.1 и описать технологию проведения панельного конвейерного штрека (1) с конвейерным штреком (2) лавы.</w:t>
      </w:r>
    </w:p>
    <w:p w:rsidR="00452BF3" w:rsidRDefault="00452BF3" w:rsidP="00452BF3">
      <w:pPr>
        <w:ind w:firstLine="0"/>
        <w:jc w:val="center"/>
        <w:rPr>
          <w:szCs w:val="28"/>
        </w:rPr>
      </w:pPr>
      <w:r w:rsidRPr="004F4DBB">
        <w:rPr>
          <w:noProof/>
          <w:szCs w:val="28"/>
        </w:rPr>
        <w:drawing>
          <wp:anchor distT="0" distB="0" distL="114300" distR="114300" simplePos="0" relativeHeight="251666432" behindDoc="0" locked="0" layoutInCell="1" allowOverlap="1" wp14:anchorId="35AADAD6" wp14:editId="769A109E">
            <wp:simplePos x="0" y="0"/>
            <wp:positionH relativeFrom="column">
              <wp:posOffset>-99060</wp:posOffset>
            </wp:positionH>
            <wp:positionV relativeFrom="paragraph">
              <wp:posOffset>127635</wp:posOffset>
            </wp:positionV>
            <wp:extent cx="6280785" cy="2484755"/>
            <wp:effectExtent l="0" t="0" r="0" b="0"/>
            <wp:wrapTopAndBottom/>
            <wp:docPr id="27" name="Рисунок 27" descr="Безимени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зимени-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DBB">
        <w:rPr>
          <w:szCs w:val="28"/>
        </w:rPr>
        <w:t xml:space="preserve">1 – панельный конвейерный штрек; 2 – конвейерный штрек лавы; </w:t>
      </w:r>
    </w:p>
    <w:p w:rsidR="00452BF3" w:rsidRDefault="00452BF3" w:rsidP="00452BF3">
      <w:pPr>
        <w:ind w:firstLine="0"/>
        <w:jc w:val="center"/>
        <w:rPr>
          <w:szCs w:val="28"/>
        </w:rPr>
      </w:pPr>
      <w:r w:rsidRPr="004F4DBB">
        <w:rPr>
          <w:szCs w:val="28"/>
        </w:rPr>
        <w:t>3 – вспомогательная выработка; 4 – конвейерная сбойка; 5 – комбайн;</w:t>
      </w:r>
    </w:p>
    <w:p w:rsidR="00452BF3" w:rsidRPr="004F4DBB" w:rsidRDefault="00452BF3" w:rsidP="00452BF3">
      <w:pPr>
        <w:ind w:firstLine="0"/>
        <w:jc w:val="center"/>
        <w:rPr>
          <w:szCs w:val="28"/>
        </w:rPr>
      </w:pPr>
      <w:r w:rsidRPr="004F4DBB">
        <w:rPr>
          <w:szCs w:val="28"/>
        </w:rPr>
        <w:t>6 – бункер-перегружатель; 7 – самоходный вагон; 8 – ленточный конвейер;</w:t>
      </w:r>
    </w:p>
    <w:p w:rsidR="00452BF3" w:rsidRPr="004F4DBB" w:rsidRDefault="00452BF3" w:rsidP="00452BF3">
      <w:pPr>
        <w:ind w:firstLine="0"/>
        <w:jc w:val="center"/>
        <w:rPr>
          <w:szCs w:val="28"/>
        </w:rPr>
      </w:pPr>
      <w:r w:rsidRPr="004F4DBB">
        <w:rPr>
          <w:szCs w:val="28"/>
        </w:rPr>
        <w:t>9 – скребковый конвейер; 10 – вентилятор местного проветривания;</w:t>
      </w:r>
    </w:p>
    <w:p w:rsidR="00452BF3" w:rsidRDefault="00452BF3" w:rsidP="00452BF3">
      <w:pPr>
        <w:ind w:firstLine="0"/>
        <w:jc w:val="center"/>
        <w:rPr>
          <w:szCs w:val="28"/>
        </w:rPr>
      </w:pPr>
      <w:r w:rsidRPr="004F4DBB">
        <w:rPr>
          <w:szCs w:val="28"/>
        </w:rPr>
        <w:t>11 – став вентиляционных труб; 12 – парусная перемычка</w:t>
      </w:r>
    </w:p>
    <w:p w:rsidR="00452BF3" w:rsidRPr="004F4DBB" w:rsidRDefault="00452BF3" w:rsidP="00452BF3">
      <w:pPr>
        <w:ind w:firstLine="0"/>
        <w:jc w:val="center"/>
        <w:rPr>
          <w:szCs w:val="28"/>
        </w:rPr>
      </w:pPr>
    </w:p>
    <w:p w:rsidR="00452BF3" w:rsidRPr="004F4DBB" w:rsidRDefault="00452BF3" w:rsidP="00452BF3">
      <w:pPr>
        <w:ind w:firstLine="0"/>
        <w:jc w:val="center"/>
        <w:rPr>
          <w:szCs w:val="28"/>
        </w:rPr>
      </w:pPr>
      <w:r w:rsidRPr="004F4DBB">
        <w:rPr>
          <w:szCs w:val="28"/>
        </w:rPr>
        <w:t>Рисунок 3.1 – Пример технологической схемы проведения подготовительных</w:t>
      </w:r>
    </w:p>
    <w:p w:rsidR="00452BF3" w:rsidRPr="004F4DBB" w:rsidRDefault="00452BF3" w:rsidP="00452BF3">
      <w:pPr>
        <w:ind w:firstLine="0"/>
        <w:jc w:val="center"/>
        <w:rPr>
          <w:szCs w:val="28"/>
        </w:rPr>
      </w:pPr>
      <w:r w:rsidRPr="004F4DBB">
        <w:rPr>
          <w:szCs w:val="28"/>
        </w:rPr>
        <w:t>выработок с расположением оборудования</w:t>
      </w:r>
    </w:p>
    <w:p w:rsidR="00452BF3" w:rsidRPr="00D714B2" w:rsidRDefault="00452BF3" w:rsidP="00452BF3">
      <w:pPr>
        <w:rPr>
          <w:sz w:val="16"/>
          <w:szCs w:val="16"/>
        </w:rPr>
      </w:pPr>
    </w:p>
    <w:p w:rsidR="00452BF3" w:rsidRPr="009F2233" w:rsidRDefault="00452BF3" w:rsidP="00452BF3">
      <w:r>
        <w:t>Для приведенной на рисунке 3.1 технологической схемы п</w:t>
      </w:r>
      <w:r w:rsidRPr="009F2233">
        <w:t xml:space="preserve">роведение выработок начинается с проходки панельного конвейерного штрека (1) на длину откатки (300-500 м), а также конвейерных сбоек (4) через каждые 80 м и </w:t>
      </w:r>
      <w:r w:rsidRPr="009F2233">
        <w:lastRenderedPageBreak/>
        <w:t>очередной вспомогательной выработки (3) с отгрузкой руды самоходным вагоном на ленточный конвейер (8).  Затем комбайн отгоняется и заходит в забой конвейерного штрека (2) лавы. Руда от комбайна (5) поступает в бункер-перегружатель (6), из которого выгружается в самоходный вагон (7). Самоходный вагон транспортирует руду до скребкового конвейера (9) и разгружается на него. От скребкового конвейера руда попадает на ленточный конвейер (8), смонтированный в панельном конвейерном штреке, а затем на магистральный конвейер. В это время на пройденном участке панельного конвейерного штрека монтируется ленточный конвейер.</w:t>
      </w:r>
    </w:p>
    <w:p w:rsidR="00452BF3" w:rsidRPr="009F2233" w:rsidRDefault="00452BF3" w:rsidP="00452BF3">
      <w:r w:rsidRPr="009F2233">
        <w:t>Подача свежего воздуха в забой конвейерного штрека лавы осуществляется вентилятором местного проветривания (10) по гибкому ставу вентиляционных труб (11). Загрязненный воздух движется по конвейерному штреку лавы и по вспомогательной выработке попадает на вентиляционный штрек лавы. Для разделения свежей и загрязненной струй воздуха сооружаются временные парусные перемычки (12). После проходки конвейерного штрека лавы на 300-500 м комбайн отгоняется, расширяет пройденный участок штрека до 4,5 м, а затем после очередного отгона по ближайшей конвейерной сбойке заходит в панельный конвейерный штрек для продолжения его проходки. Скребковый конвейер (9) перемонтируется в новую конвейерную сбойку (4), расположенную ближе всех от забоя конвейерного штрека лавы.</w:t>
      </w:r>
    </w:p>
    <w:p w:rsidR="00452BF3" w:rsidRPr="009F2233" w:rsidRDefault="00452BF3" w:rsidP="00452BF3">
      <w:r w:rsidRPr="009F2233">
        <w:t xml:space="preserve">Далее написать состав проходческой бригады, количество звеньев, график работы. </w:t>
      </w:r>
    </w:p>
    <w:p w:rsidR="00452BF3" w:rsidRPr="009F2233" w:rsidRDefault="00452BF3" w:rsidP="00452BF3"/>
    <w:p w:rsidR="00452BF3" w:rsidRPr="004F4DBB" w:rsidRDefault="00452BF3" w:rsidP="00452BF3">
      <w:pPr>
        <w:rPr>
          <w:b/>
          <w:bCs/>
        </w:rPr>
      </w:pPr>
      <w:r w:rsidRPr="004F4DBB">
        <w:rPr>
          <w:b/>
          <w:bCs/>
        </w:rPr>
        <w:t>3.2 Техническая характеристика основного оборудования для проведения подготовительных выработок</w:t>
      </w:r>
    </w:p>
    <w:p w:rsidR="00452BF3" w:rsidRPr="009F2233" w:rsidRDefault="00452BF3" w:rsidP="00452BF3"/>
    <w:p w:rsidR="00452BF3" w:rsidRPr="009F2233" w:rsidRDefault="00452BF3" w:rsidP="00452BF3">
      <w:pPr>
        <w:rPr>
          <w:sz w:val="32"/>
          <w:szCs w:val="32"/>
        </w:rPr>
      </w:pPr>
      <w:r w:rsidRPr="009F2233">
        <w:t>Дать в виде таблицы 3.1 техническую характеристику принятого в проекте проходческого комбайна, бункер-перегружателя и самоходного вагона.</w:t>
      </w:r>
    </w:p>
    <w:p w:rsidR="00452BF3" w:rsidRPr="009F2233" w:rsidRDefault="00452BF3" w:rsidP="00452BF3"/>
    <w:p w:rsidR="00452BF3" w:rsidRPr="00D714B2" w:rsidRDefault="00452BF3" w:rsidP="00452BF3">
      <w:pPr>
        <w:ind w:firstLine="0"/>
      </w:pPr>
      <w:r w:rsidRPr="009F2233">
        <w:t xml:space="preserve">Таблица 3.1 – </w:t>
      </w:r>
      <w:r w:rsidRPr="00D714B2">
        <w:t>Техническая характеристика оборудования для проведения</w:t>
      </w:r>
      <w:r>
        <w:t xml:space="preserve"> </w:t>
      </w:r>
      <w:r w:rsidRPr="00D714B2">
        <w:t>подготовительных выработок</w:t>
      </w:r>
    </w:p>
    <w:p w:rsidR="00452BF3" w:rsidRPr="009F2233" w:rsidRDefault="00452BF3" w:rsidP="00452BF3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0"/>
        <w:gridCol w:w="2499"/>
        <w:gridCol w:w="2719"/>
      </w:tblGrid>
      <w:tr w:rsidR="00452BF3" w:rsidRPr="004F4DBB" w:rsidTr="007D4349">
        <w:tc>
          <w:tcPr>
            <w:tcW w:w="4464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4F4DBB">
              <w:rPr>
                <w:b/>
                <w:bCs/>
                <w:sz w:val="24"/>
              </w:rPr>
              <w:t>Наименование</w:t>
            </w:r>
          </w:p>
          <w:p w:rsidR="00452BF3" w:rsidRPr="004F4DBB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4F4DBB">
              <w:rPr>
                <w:b/>
                <w:bCs/>
                <w:sz w:val="24"/>
              </w:rPr>
              <w:t>параметра</w:t>
            </w:r>
          </w:p>
        </w:tc>
        <w:tc>
          <w:tcPr>
            <w:tcW w:w="2529" w:type="dxa"/>
          </w:tcPr>
          <w:p w:rsidR="00452BF3" w:rsidRPr="004F4DBB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4F4DBB">
              <w:rPr>
                <w:b/>
                <w:bCs/>
                <w:sz w:val="24"/>
              </w:rPr>
              <w:t>Единица</w:t>
            </w:r>
          </w:p>
          <w:p w:rsidR="00452BF3" w:rsidRPr="004F4DBB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4F4DBB">
              <w:rPr>
                <w:b/>
                <w:bCs/>
                <w:sz w:val="24"/>
              </w:rPr>
              <w:t>измерения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4F4DBB">
              <w:rPr>
                <w:b/>
                <w:bCs/>
                <w:sz w:val="24"/>
              </w:rPr>
              <w:t>Значение</w:t>
            </w:r>
          </w:p>
          <w:p w:rsidR="00452BF3" w:rsidRPr="004F4DBB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4F4DBB">
              <w:rPr>
                <w:b/>
                <w:bCs/>
                <w:sz w:val="24"/>
              </w:rPr>
              <w:t>параметра</w:t>
            </w:r>
          </w:p>
        </w:tc>
      </w:tr>
      <w:tr w:rsidR="00452BF3" w:rsidRPr="009F2233" w:rsidTr="007D4349">
        <w:trPr>
          <w:trHeight w:val="180"/>
        </w:trPr>
        <w:tc>
          <w:tcPr>
            <w:tcW w:w="4464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1</w:t>
            </w:r>
          </w:p>
        </w:tc>
        <w:tc>
          <w:tcPr>
            <w:tcW w:w="2529" w:type="dxa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2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3</w:t>
            </w:r>
          </w:p>
        </w:tc>
      </w:tr>
      <w:tr w:rsidR="00452BF3" w:rsidRPr="004F4DBB" w:rsidTr="007D4349">
        <w:tc>
          <w:tcPr>
            <w:tcW w:w="9747" w:type="dxa"/>
            <w:gridSpan w:val="3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4F4DBB">
              <w:rPr>
                <w:b/>
                <w:bCs/>
                <w:sz w:val="24"/>
              </w:rPr>
              <w:t>Комбайн (тип)</w:t>
            </w: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Производительность</w:t>
            </w:r>
          </w:p>
        </w:tc>
        <w:tc>
          <w:tcPr>
            <w:tcW w:w="2529" w:type="dxa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т/мин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Размеры сечения выработок: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высота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ширина</w:t>
            </w:r>
          </w:p>
        </w:tc>
        <w:tc>
          <w:tcPr>
            <w:tcW w:w="2529" w:type="dxa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</w:p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80"/>
        </w:trPr>
        <w:tc>
          <w:tcPr>
            <w:tcW w:w="4464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lastRenderedPageBreak/>
              <w:t>1</w:t>
            </w:r>
          </w:p>
        </w:tc>
        <w:tc>
          <w:tcPr>
            <w:tcW w:w="2529" w:type="dxa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2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3</w:t>
            </w: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Площадь сечения выработки</w:t>
            </w:r>
          </w:p>
        </w:tc>
        <w:tc>
          <w:tcPr>
            <w:tcW w:w="2529" w:type="dxa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  <w:vertAlign w:val="superscript"/>
              </w:rPr>
            </w:pPr>
            <w:r w:rsidRPr="004F4DBB">
              <w:rPr>
                <w:sz w:val="24"/>
              </w:rPr>
              <w:t>м</w:t>
            </w:r>
            <w:r w:rsidRPr="004F4DBB">
              <w:rPr>
                <w:sz w:val="24"/>
                <w:vertAlign w:val="superscript"/>
              </w:rPr>
              <w:t>2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Угол наклона проходимой выработки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град.</w:t>
            </w:r>
          </w:p>
        </w:tc>
        <w:tc>
          <w:tcPr>
            <w:tcW w:w="2754" w:type="dxa"/>
            <w:vAlign w:val="center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Скорость движения: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маневровая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рабочая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м/час</w:t>
            </w:r>
          </w:p>
        </w:tc>
        <w:tc>
          <w:tcPr>
            <w:tcW w:w="2754" w:type="dxa"/>
            <w:vAlign w:val="center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Клиренс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мм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Питающее напряжение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В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Суммарная мощность электродвигателей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кВт</w:t>
            </w:r>
          </w:p>
        </w:tc>
        <w:tc>
          <w:tcPr>
            <w:tcW w:w="2754" w:type="dxa"/>
            <w:vAlign w:val="center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Число электродвигателей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шт.</w:t>
            </w:r>
          </w:p>
        </w:tc>
        <w:tc>
          <w:tcPr>
            <w:tcW w:w="2754" w:type="dxa"/>
            <w:vAlign w:val="center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Тип подающего механизма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Основные размеры: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длина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ширина (по гусеничному ходу)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высота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мм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Масса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т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4F4DBB" w:rsidTr="007D4349">
        <w:tc>
          <w:tcPr>
            <w:tcW w:w="9747" w:type="dxa"/>
            <w:gridSpan w:val="3"/>
          </w:tcPr>
          <w:p w:rsidR="00452BF3" w:rsidRPr="004F4DBB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4F4DBB">
              <w:rPr>
                <w:b/>
                <w:bCs/>
                <w:sz w:val="24"/>
              </w:rPr>
              <w:t>Бункер-перегружатель (тип)</w:t>
            </w: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Грузоподъемность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т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Вместимость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  <w:vertAlign w:val="superscript"/>
              </w:rPr>
            </w:pPr>
            <w:r w:rsidRPr="004F4DBB">
              <w:rPr>
                <w:sz w:val="24"/>
              </w:rPr>
              <w:t>м</w:t>
            </w:r>
            <w:r w:rsidRPr="004F4DBB">
              <w:rPr>
                <w:sz w:val="24"/>
                <w:vertAlign w:val="superscript"/>
              </w:rPr>
              <w:t>3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Высота разгрузочной части по нижней кромке рамы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мм</w:t>
            </w:r>
          </w:p>
        </w:tc>
        <w:tc>
          <w:tcPr>
            <w:tcW w:w="2754" w:type="dxa"/>
            <w:vAlign w:val="center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Радиус поворота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мм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Дорожный просвет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мм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Продолжительность разгрузки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сек.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 xml:space="preserve">Мощность электродвигателя 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кВт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31"/>
        </w:trPr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Основные размеры: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длина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ширина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высота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мм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31"/>
        </w:trPr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Масса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кг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31"/>
        </w:trPr>
        <w:tc>
          <w:tcPr>
            <w:tcW w:w="9747" w:type="dxa"/>
            <w:gridSpan w:val="3"/>
          </w:tcPr>
          <w:p w:rsidR="00452BF3" w:rsidRPr="009756B6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9756B6">
              <w:rPr>
                <w:b/>
                <w:bCs/>
                <w:sz w:val="24"/>
              </w:rPr>
              <w:t>Самоходный вагон (тип)</w:t>
            </w:r>
          </w:p>
        </w:tc>
      </w:tr>
      <w:tr w:rsidR="00452BF3" w:rsidRPr="009F2233" w:rsidTr="007D4349">
        <w:trPr>
          <w:trHeight w:val="131"/>
        </w:trPr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Грузоподъемность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т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31"/>
        </w:trPr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Вместимость кузова: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без дополнительных бортов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с дополнительными бортами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  <w:vertAlign w:val="superscript"/>
              </w:rPr>
            </w:pPr>
            <w:r w:rsidRPr="004F4DBB">
              <w:rPr>
                <w:sz w:val="24"/>
              </w:rPr>
              <w:t>м</w:t>
            </w:r>
            <w:r w:rsidRPr="004F4DBB">
              <w:rPr>
                <w:sz w:val="24"/>
                <w:vertAlign w:val="superscript"/>
              </w:rPr>
              <w:t>3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31"/>
        </w:trPr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Вместимость кабельного барабана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31"/>
        </w:trPr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Ширина колеи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мм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31"/>
        </w:trPr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Высота разгрузки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мм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31"/>
        </w:trPr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lastRenderedPageBreak/>
              <w:t>Дорожный просвет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мм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80"/>
        </w:trPr>
        <w:tc>
          <w:tcPr>
            <w:tcW w:w="4464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1</w:t>
            </w:r>
          </w:p>
        </w:tc>
        <w:tc>
          <w:tcPr>
            <w:tcW w:w="2529" w:type="dxa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2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3</w:t>
            </w:r>
          </w:p>
        </w:tc>
      </w:tr>
      <w:tr w:rsidR="00452BF3" w:rsidRPr="009F2233" w:rsidTr="007D4349">
        <w:trPr>
          <w:trHeight w:val="131"/>
        </w:trPr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Основные размеры: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длина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ширина</w:t>
            </w:r>
          </w:p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− высота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мм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31"/>
        </w:trPr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Установленная мощность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кВт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31"/>
        </w:trPr>
        <w:tc>
          <w:tcPr>
            <w:tcW w:w="446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  <w:r w:rsidRPr="004F4DBB">
              <w:rPr>
                <w:sz w:val="24"/>
              </w:rPr>
              <w:t>Скорость движения цепи</w:t>
            </w:r>
          </w:p>
        </w:tc>
        <w:tc>
          <w:tcPr>
            <w:tcW w:w="2529" w:type="dxa"/>
            <w:vAlign w:val="center"/>
          </w:tcPr>
          <w:p w:rsidR="00452BF3" w:rsidRPr="004F4DBB" w:rsidRDefault="00452BF3" w:rsidP="007D4349">
            <w:pPr>
              <w:ind w:firstLine="0"/>
              <w:jc w:val="center"/>
              <w:rPr>
                <w:sz w:val="24"/>
              </w:rPr>
            </w:pPr>
            <w:r w:rsidRPr="004F4DBB">
              <w:rPr>
                <w:sz w:val="24"/>
              </w:rPr>
              <w:t>м/сек</w:t>
            </w:r>
          </w:p>
        </w:tc>
        <w:tc>
          <w:tcPr>
            <w:tcW w:w="2754" w:type="dxa"/>
          </w:tcPr>
          <w:p w:rsidR="00452BF3" w:rsidRPr="004F4DBB" w:rsidRDefault="00452BF3" w:rsidP="007D4349">
            <w:pPr>
              <w:ind w:firstLine="0"/>
              <w:rPr>
                <w:sz w:val="24"/>
              </w:rPr>
            </w:pPr>
          </w:p>
        </w:tc>
      </w:tr>
    </w:tbl>
    <w:p w:rsidR="00452BF3" w:rsidRPr="00D714B2" w:rsidRDefault="00452BF3" w:rsidP="00452BF3"/>
    <w:p w:rsidR="00452BF3" w:rsidRPr="009756B6" w:rsidRDefault="00452BF3" w:rsidP="00452BF3">
      <w:pPr>
        <w:rPr>
          <w:b/>
          <w:bCs/>
        </w:rPr>
      </w:pPr>
      <w:r w:rsidRPr="009756B6">
        <w:rPr>
          <w:b/>
          <w:bCs/>
          <w:sz w:val="27"/>
          <w:szCs w:val="27"/>
        </w:rPr>
        <w:t xml:space="preserve">3.3 </w:t>
      </w:r>
      <w:r w:rsidRPr="009756B6">
        <w:rPr>
          <w:b/>
          <w:bCs/>
        </w:rPr>
        <w:t xml:space="preserve">Расчет добычи руды из подготовительных выработок и содержания </w:t>
      </w:r>
      <w:r w:rsidRPr="00C24AEA">
        <w:rPr>
          <w:b/>
          <w:bCs/>
          <w:i/>
          <w:iCs/>
          <w:lang w:val="en-US"/>
        </w:rPr>
        <w:t>KCl</w:t>
      </w:r>
      <w:r w:rsidRPr="009756B6">
        <w:rPr>
          <w:b/>
          <w:bCs/>
          <w:i/>
        </w:rPr>
        <w:t xml:space="preserve"> </w:t>
      </w:r>
      <w:r w:rsidRPr="009756B6">
        <w:rPr>
          <w:b/>
          <w:bCs/>
        </w:rPr>
        <w:t>в добываемой руде</w:t>
      </w:r>
    </w:p>
    <w:p w:rsidR="00452BF3" w:rsidRPr="009F2233" w:rsidRDefault="00452BF3" w:rsidP="00452BF3">
      <w:pPr>
        <w:rPr>
          <w:sz w:val="20"/>
          <w:szCs w:val="20"/>
        </w:rPr>
      </w:pPr>
    </w:p>
    <w:p w:rsidR="00452BF3" w:rsidRPr="009F2233" w:rsidRDefault="00452BF3" w:rsidP="00452BF3">
      <w:r w:rsidRPr="009F2233">
        <w:t xml:space="preserve">Расчет добычи руды и содержания </w:t>
      </w:r>
      <w:r w:rsidRPr="00E63318">
        <w:rPr>
          <w:i/>
          <w:iCs/>
          <w:lang w:val="en-US"/>
        </w:rPr>
        <w:t>KCl</w:t>
      </w:r>
      <w:r w:rsidRPr="009F2233">
        <w:t xml:space="preserve"> ведется для каждой подготовительной выработки в соответствии с принятой в проекте технологической схемой подготовки и отработки панели.</w:t>
      </w:r>
    </w:p>
    <w:p w:rsidR="00452BF3" w:rsidRPr="009F2233" w:rsidRDefault="00452BF3" w:rsidP="00452BF3">
      <w:r w:rsidRPr="009F2233">
        <w:t>Исходные данные для расчета и результаты расчета заносятся в таблицу 3.2.</w:t>
      </w:r>
    </w:p>
    <w:p w:rsidR="00452BF3" w:rsidRDefault="00452BF3" w:rsidP="00452BF3"/>
    <w:p w:rsidR="00452BF3" w:rsidRPr="00E81010" w:rsidRDefault="00452BF3" w:rsidP="00452BF3">
      <w:pPr>
        <w:ind w:firstLine="0"/>
      </w:pPr>
      <w:r w:rsidRPr="009F2233">
        <w:t xml:space="preserve">Таблица 3.2 – </w:t>
      </w:r>
      <w:r w:rsidRPr="00D714B2">
        <w:t>Добыча руды и содержание</w:t>
      </w:r>
      <w:r w:rsidRPr="00D714B2">
        <w:rPr>
          <w:i/>
        </w:rPr>
        <w:t xml:space="preserve"> </w:t>
      </w:r>
      <w:r w:rsidRPr="00E63318">
        <w:rPr>
          <w:i/>
          <w:iCs/>
          <w:lang w:val="en-US"/>
        </w:rPr>
        <w:t>KCl</w:t>
      </w:r>
      <w:r w:rsidRPr="00D714B2">
        <w:rPr>
          <w:i/>
        </w:rPr>
        <w:t xml:space="preserve"> </w:t>
      </w:r>
      <w:r w:rsidRPr="00D714B2">
        <w:t>из горно-подготовительных</w:t>
      </w:r>
      <w:r w:rsidRPr="00E81010">
        <w:t xml:space="preserve"> </w:t>
      </w:r>
      <w:r w:rsidRPr="00D714B2">
        <w:t>работ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9"/>
        <w:gridCol w:w="850"/>
        <w:gridCol w:w="699"/>
        <w:gridCol w:w="860"/>
        <w:gridCol w:w="568"/>
        <w:gridCol w:w="991"/>
        <w:gridCol w:w="851"/>
        <w:gridCol w:w="993"/>
        <w:gridCol w:w="1275"/>
      </w:tblGrid>
      <w:tr w:rsidR="00452BF3" w:rsidRPr="00E81010" w:rsidTr="007D4349">
        <w:tc>
          <w:tcPr>
            <w:tcW w:w="1985" w:type="dxa"/>
            <w:vMerge w:val="restart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sz w:val="24"/>
              </w:rPr>
              <w:t>Наименование выработки</w:t>
            </w:r>
          </w:p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sz w:val="24"/>
              </w:rPr>
              <w:t>(рисунок 2.1)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52BF3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sz w:val="24"/>
              </w:rPr>
              <w:t xml:space="preserve">Площадь сечения, </w:t>
            </w:r>
          </w:p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sz w:val="24"/>
                <w:vertAlign w:val="superscript"/>
              </w:rPr>
            </w:pPr>
            <w:r w:rsidRPr="00E81010">
              <w:rPr>
                <w:b/>
                <w:bCs/>
                <w:i/>
                <w:sz w:val="24"/>
                <w:lang w:val="en-US"/>
              </w:rPr>
              <w:t>S</w:t>
            </w:r>
            <w:r w:rsidRPr="00E81010">
              <w:rPr>
                <w:b/>
                <w:bCs/>
                <w:sz w:val="24"/>
                <w:vertAlign w:val="subscript"/>
              </w:rPr>
              <w:t>п</w:t>
            </w:r>
            <w:r w:rsidRPr="00E81010">
              <w:rPr>
                <w:b/>
                <w:bCs/>
                <w:sz w:val="24"/>
              </w:rPr>
              <w:t>, м</w:t>
            </w:r>
            <w:r w:rsidRPr="00E81010">
              <w:rPr>
                <w:b/>
                <w:bCs/>
                <w:sz w:val="24"/>
                <w:vertAlign w:val="superscript"/>
              </w:rPr>
              <w:t>2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sz w:val="24"/>
              </w:rPr>
              <w:t xml:space="preserve">Длина, </w:t>
            </w:r>
            <w:r w:rsidRPr="00E81010">
              <w:rPr>
                <w:b/>
                <w:bCs/>
                <w:i/>
                <w:sz w:val="24"/>
              </w:rPr>
              <w:t>ℓ</w:t>
            </w:r>
            <w:r w:rsidRPr="00E81010">
              <w:rPr>
                <w:b/>
                <w:bCs/>
                <w:sz w:val="24"/>
              </w:rPr>
              <w:t>,м</w:t>
            </w:r>
          </w:p>
        </w:tc>
        <w:tc>
          <w:tcPr>
            <w:tcW w:w="699" w:type="dxa"/>
            <w:vMerge w:val="restart"/>
            <w:textDirection w:val="btLr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sz w:val="24"/>
              </w:rPr>
              <w:t>Количество, шт</w:t>
            </w:r>
          </w:p>
        </w:tc>
        <w:tc>
          <w:tcPr>
            <w:tcW w:w="860" w:type="dxa"/>
            <w:vMerge w:val="restart"/>
            <w:textDirection w:val="btLr"/>
          </w:tcPr>
          <w:p w:rsidR="00452BF3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sz w:val="24"/>
              </w:rPr>
              <w:t>Суммарная</w:t>
            </w:r>
            <w:r>
              <w:rPr>
                <w:b/>
                <w:bCs/>
                <w:sz w:val="24"/>
                <w:lang w:val="en-US"/>
              </w:rPr>
              <w:t xml:space="preserve"> </w:t>
            </w:r>
            <w:r w:rsidRPr="00E81010">
              <w:rPr>
                <w:b/>
                <w:bCs/>
                <w:sz w:val="24"/>
              </w:rPr>
              <w:t>длина,</w:t>
            </w:r>
          </w:p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i/>
                <w:sz w:val="24"/>
              </w:rPr>
              <w:t>ℓ</w:t>
            </w:r>
            <w:r w:rsidRPr="00E81010">
              <w:rPr>
                <w:b/>
                <w:bCs/>
                <w:sz w:val="24"/>
                <w:vertAlign w:val="subscript"/>
              </w:rPr>
              <w:t>сум.</w:t>
            </w:r>
            <w:r w:rsidRPr="00E81010">
              <w:rPr>
                <w:b/>
                <w:bCs/>
                <w:sz w:val="24"/>
              </w:rPr>
              <w:t>, м</w:t>
            </w:r>
          </w:p>
        </w:tc>
        <w:tc>
          <w:tcPr>
            <w:tcW w:w="1559" w:type="dxa"/>
            <w:gridSpan w:val="2"/>
          </w:tcPr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sz w:val="24"/>
              </w:rPr>
              <w:t>Объем</w:t>
            </w:r>
          </w:p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sz w:val="24"/>
                <w:vertAlign w:val="superscript"/>
              </w:rPr>
            </w:pPr>
            <w:r w:rsidRPr="00E81010">
              <w:rPr>
                <w:b/>
                <w:bCs/>
                <w:sz w:val="24"/>
              </w:rPr>
              <w:t>выработки, м</w:t>
            </w:r>
            <w:r w:rsidRPr="00E81010">
              <w:rPr>
                <w:b/>
                <w:bCs/>
                <w:sz w:val="24"/>
                <w:vertAlign w:val="superscript"/>
              </w:rPr>
              <w:t>3</w:t>
            </w:r>
          </w:p>
        </w:tc>
        <w:tc>
          <w:tcPr>
            <w:tcW w:w="1844" w:type="dxa"/>
            <w:gridSpan w:val="2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sz w:val="24"/>
              </w:rPr>
              <w:t>Добыча</w:t>
            </w:r>
          </w:p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sz w:val="24"/>
              </w:rPr>
              <w:t>руды,</w:t>
            </w:r>
          </w:p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sz w:val="24"/>
              </w:rPr>
              <w:t>т</w:t>
            </w:r>
          </w:p>
        </w:tc>
        <w:tc>
          <w:tcPr>
            <w:tcW w:w="1275" w:type="dxa"/>
            <w:vMerge w:val="restart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i/>
                <w:sz w:val="24"/>
              </w:rPr>
            </w:pPr>
            <w:r w:rsidRPr="00E81010">
              <w:rPr>
                <w:b/>
                <w:bCs/>
                <w:sz w:val="24"/>
              </w:rPr>
              <w:t xml:space="preserve">Содержание в </w:t>
            </w:r>
            <w:r w:rsidRPr="00E81010">
              <w:rPr>
                <w:b/>
                <w:bCs/>
                <w:i/>
                <w:sz w:val="24"/>
                <w:lang w:val="en-US"/>
              </w:rPr>
              <w:t>KC</w:t>
            </w:r>
            <w:r w:rsidRPr="00E81010">
              <w:rPr>
                <w:b/>
                <w:bCs/>
                <w:i/>
                <w:sz w:val="24"/>
              </w:rPr>
              <w:t>ℓ</w:t>
            </w:r>
          </w:p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sz w:val="24"/>
              </w:rPr>
              <w:t>добываемой руде, КСℓ,</w:t>
            </w:r>
          </w:p>
          <w:p w:rsidR="00452BF3" w:rsidRPr="00E81010" w:rsidRDefault="00452BF3" w:rsidP="007D4349">
            <w:pPr>
              <w:ind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sz w:val="24"/>
              </w:rPr>
              <w:t>%</w:t>
            </w:r>
          </w:p>
        </w:tc>
      </w:tr>
      <w:tr w:rsidR="00452BF3" w:rsidRPr="009F2233" w:rsidTr="007D4349">
        <w:trPr>
          <w:cantSplit/>
          <w:trHeight w:val="1647"/>
        </w:trPr>
        <w:tc>
          <w:tcPr>
            <w:tcW w:w="1985" w:type="dxa"/>
            <w:vMerge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699" w:type="dxa"/>
            <w:vMerge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60" w:type="dxa"/>
            <w:vMerge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8" w:type="dxa"/>
            <w:textDirection w:val="btLr"/>
          </w:tcPr>
          <w:p w:rsidR="00452BF3" w:rsidRPr="00E81010" w:rsidRDefault="00452BF3" w:rsidP="007D4349">
            <w:pPr>
              <w:ind w:left="-107" w:right="-92" w:firstLine="0"/>
              <w:jc w:val="center"/>
              <w:rPr>
                <w:b/>
                <w:bCs/>
                <w:i/>
                <w:sz w:val="24"/>
                <w:vertAlign w:val="subscript"/>
              </w:rPr>
            </w:pPr>
            <w:r w:rsidRPr="00E81010">
              <w:rPr>
                <w:b/>
                <w:bCs/>
                <w:sz w:val="24"/>
              </w:rPr>
              <w:t xml:space="preserve">всего, </w:t>
            </w:r>
            <w:r w:rsidRPr="00E81010">
              <w:rPr>
                <w:b/>
                <w:bCs/>
                <w:i/>
                <w:sz w:val="24"/>
                <w:lang w:val="en-US"/>
              </w:rPr>
              <w:t>V</w:t>
            </w:r>
            <w:r w:rsidRPr="00E81010">
              <w:rPr>
                <w:b/>
                <w:bCs/>
                <w:sz w:val="24"/>
                <w:vertAlign w:val="subscript"/>
              </w:rPr>
              <w:t>выр</w:t>
            </w:r>
            <w:r w:rsidRPr="00E81010">
              <w:rPr>
                <w:b/>
                <w:bCs/>
                <w:i/>
                <w:sz w:val="24"/>
                <w:vertAlign w:val="subscript"/>
              </w:rPr>
              <w:t>.</w:t>
            </w:r>
          </w:p>
        </w:tc>
        <w:tc>
          <w:tcPr>
            <w:tcW w:w="991" w:type="dxa"/>
            <w:textDirection w:val="btLr"/>
            <w:vAlign w:val="center"/>
          </w:tcPr>
          <w:p w:rsidR="00452BF3" w:rsidRPr="00E81010" w:rsidRDefault="00452BF3" w:rsidP="007D4349">
            <w:pPr>
              <w:ind w:left="-107" w:right="-92" w:firstLine="0"/>
              <w:jc w:val="center"/>
              <w:rPr>
                <w:b/>
                <w:bCs/>
                <w:sz w:val="24"/>
                <w:vertAlign w:val="subscript"/>
              </w:rPr>
            </w:pPr>
            <w:r w:rsidRPr="00E81010">
              <w:rPr>
                <w:b/>
                <w:bCs/>
                <w:sz w:val="24"/>
              </w:rPr>
              <w:t xml:space="preserve">в том числе по породе, </w:t>
            </w:r>
            <w:r w:rsidRPr="00E81010">
              <w:rPr>
                <w:b/>
                <w:bCs/>
                <w:i/>
                <w:sz w:val="24"/>
                <w:lang w:val="en-US"/>
              </w:rPr>
              <w:t>V</w:t>
            </w:r>
            <w:r w:rsidRPr="00E81010">
              <w:rPr>
                <w:b/>
                <w:bCs/>
                <w:sz w:val="24"/>
                <w:vertAlign w:val="subscript"/>
              </w:rPr>
              <w:t>пор</w:t>
            </w:r>
            <w:r w:rsidRPr="00E81010">
              <w:rPr>
                <w:b/>
                <w:bCs/>
                <w:i/>
                <w:sz w:val="24"/>
                <w:vertAlign w:val="subscript"/>
              </w:rPr>
              <w:t>.</w:t>
            </w:r>
          </w:p>
        </w:tc>
        <w:tc>
          <w:tcPr>
            <w:tcW w:w="851" w:type="dxa"/>
            <w:textDirection w:val="btLr"/>
            <w:vAlign w:val="center"/>
          </w:tcPr>
          <w:p w:rsidR="00452BF3" w:rsidRPr="00E81010" w:rsidRDefault="00452BF3" w:rsidP="007D4349">
            <w:pPr>
              <w:ind w:left="-107" w:right="-92" w:firstLine="0"/>
              <w:jc w:val="center"/>
              <w:rPr>
                <w:b/>
                <w:bCs/>
                <w:i/>
                <w:sz w:val="24"/>
                <w:vertAlign w:val="subscript"/>
              </w:rPr>
            </w:pPr>
            <w:r>
              <w:rPr>
                <w:b/>
                <w:bCs/>
                <w:sz w:val="24"/>
              </w:rPr>
              <w:t>в</w:t>
            </w:r>
            <w:r w:rsidRPr="00E81010">
              <w:rPr>
                <w:b/>
                <w:bCs/>
                <w:sz w:val="24"/>
              </w:rPr>
              <w:t>сего,</w:t>
            </w:r>
            <w:r>
              <w:rPr>
                <w:b/>
                <w:bCs/>
                <w:sz w:val="24"/>
                <w:lang w:val="en-US"/>
              </w:rPr>
              <w:t xml:space="preserve"> </w:t>
            </w:r>
            <w:r w:rsidRPr="00E81010">
              <w:rPr>
                <w:b/>
                <w:bCs/>
                <w:i/>
                <w:sz w:val="24"/>
              </w:rPr>
              <w:t>Д</w:t>
            </w:r>
            <w:r w:rsidRPr="00E81010">
              <w:rPr>
                <w:b/>
                <w:bCs/>
                <w:sz w:val="24"/>
                <w:vertAlign w:val="subscript"/>
              </w:rPr>
              <w:t>выр</w:t>
            </w:r>
            <w:r w:rsidRPr="00E81010">
              <w:rPr>
                <w:b/>
                <w:bCs/>
                <w:i/>
                <w:sz w:val="24"/>
                <w:vertAlign w:val="subscript"/>
              </w:rPr>
              <w:t>.</w:t>
            </w:r>
          </w:p>
        </w:tc>
        <w:tc>
          <w:tcPr>
            <w:tcW w:w="993" w:type="dxa"/>
            <w:textDirection w:val="btLr"/>
            <w:vAlign w:val="center"/>
          </w:tcPr>
          <w:p w:rsidR="00452BF3" w:rsidRPr="00E81010" w:rsidRDefault="00452BF3" w:rsidP="007D4349">
            <w:pPr>
              <w:ind w:left="-107" w:right="-92" w:firstLine="0"/>
              <w:jc w:val="center"/>
              <w:rPr>
                <w:b/>
                <w:bCs/>
                <w:sz w:val="24"/>
              </w:rPr>
            </w:pPr>
            <w:r w:rsidRPr="00E81010">
              <w:rPr>
                <w:b/>
                <w:bCs/>
                <w:sz w:val="24"/>
              </w:rPr>
              <w:t xml:space="preserve">в том числе по породе, </w:t>
            </w:r>
            <w:r w:rsidRPr="00E81010">
              <w:rPr>
                <w:b/>
                <w:bCs/>
                <w:i/>
                <w:sz w:val="24"/>
              </w:rPr>
              <w:t>Д</w:t>
            </w:r>
            <w:r w:rsidRPr="00E81010">
              <w:rPr>
                <w:b/>
                <w:bCs/>
                <w:sz w:val="24"/>
                <w:vertAlign w:val="subscript"/>
              </w:rPr>
              <w:t>пор</w:t>
            </w:r>
            <w:r w:rsidRPr="00E81010">
              <w:rPr>
                <w:b/>
                <w:bCs/>
                <w:i/>
                <w:sz w:val="24"/>
                <w:vertAlign w:val="subscript"/>
              </w:rPr>
              <w:t>.</w:t>
            </w:r>
          </w:p>
        </w:tc>
        <w:tc>
          <w:tcPr>
            <w:tcW w:w="1275" w:type="dxa"/>
            <w:vMerge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407"/>
        </w:trPr>
        <w:tc>
          <w:tcPr>
            <w:tcW w:w="1985" w:type="dxa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3</w:t>
            </w:r>
          </w:p>
        </w:tc>
        <w:tc>
          <w:tcPr>
            <w:tcW w:w="699" w:type="dxa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4</w:t>
            </w:r>
          </w:p>
        </w:tc>
        <w:tc>
          <w:tcPr>
            <w:tcW w:w="860" w:type="dxa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5</w:t>
            </w:r>
          </w:p>
        </w:tc>
        <w:tc>
          <w:tcPr>
            <w:tcW w:w="568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6</w:t>
            </w:r>
          </w:p>
        </w:tc>
        <w:tc>
          <w:tcPr>
            <w:tcW w:w="991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7</w:t>
            </w:r>
          </w:p>
        </w:tc>
        <w:tc>
          <w:tcPr>
            <w:tcW w:w="851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8</w:t>
            </w:r>
          </w:p>
        </w:tc>
        <w:tc>
          <w:tcPr>
            <w:tcW w:w="993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10</w:t>
            </w:r>
          </w:p>
        </w:tc>
      </w:tr>
      <w:tr w:rsidR="00452BF3" w:rsidRPr="009F2233" w:rsidTr="007D4349">
        <w:trPr>
          <w:trHeight w:val="701"/>
        </w:trPr>
        <w:tc>
          <w:tcPr>
            <w:tcW w:w="1985" w:type="dxa"/>
            <w:vAlign w:val="center"/>
          </w:tcPr>
          <w:p w:rsidR="00452BF3" w:rsidRPr="00E81010" w:rsidRDefault="00452BF3" w:rsidP="007D4349">
            <w:pPr>
              <w:ind w:hanging="112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Панельный конвейерный штрек</w:t>
            </w:r>
          </w:p>
        </w:tc>
        <w:tc>
          <w:tcPr>
            <w:tcW w:w="709" w:type="dxa"/>
            <w:vAlign w:val="center"/>
          </w:tcPr>
          <w:p w:rsidR="00452BF3" w:rsidRPr="00E81010" w:rsidRDefault="00452BF3" w:rsidP="007D4349">
            <w:pPr>
              <w:ind w:left="-106" w:right="-249"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8,03</w:t>
            </w:r>
          </w:p>
        </w:tc>
        <w:tc>
          <w:tcPr>
            <w:tcW w:w="85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699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6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3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431"/>
        </w:trPr>
        <w:tc>
          <w:tcPr>
            <w:tcW w:w="1985" w:type="dxa"/>
            <w:vAlign w:val="center"/>
          </w:tcPr>
          <w:p w:rsidR="00452BF3" w:rsidRPr="00E81010" w:rsidRDefault="00452BF3" w:rsidP="007D4349">
            <w:pPr>
              <w:ind w:hanging="112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Конвейерный штрек лавы</w:t>
            </w:r>
          </w:p>
        </w:tc>
        <w:tc>
          <w:tcPr>
            <w:tcW w:w="709" w:type="dxa"/>
            <w:vAlign w:val="center"/>
          </w:tcPr>
          <w:p w:rsidR="00452BF3" w:rsidRPr="00E81010" w:rsidRDefault="00452BF3" w:rsidP="007D4349">
            <w:pPr>
              <w:ind w:left="-106" w:right="-249"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12,04</w:t>
            </w:r>
          </w:p>
        </w:tc>
        <w:tc>
          <w:tcPr>
            <w:tcW w:w="85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699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6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3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439"/>
        </w:trPr>
        <w:tc>
          <w:tcPr>
            <w:tcW w:w="1985" w:type="dxa"/>
            <w:vAlign w:val="center"/>
          </w:tcPr>
          <w:p w:rsidR="00452BF3" w:rsidRPr="00E81010" w:rsidRDefault="00452BF3" w:rsidP="007D4349">
            <w:pPr>
              <w:ind w:hanging="112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Вентиляционный штрек лавы</w:t>
            </w:r>
          </w:p>
        </w:tc>
        <w:tc>
          <w:tcPr>
            <w:tcW w:w="709" w:type="dxa"/>
            <w:vAlign w:val="center"/>
          </w:tcPr>
          <w:p w:rsidR="00452BF3" w:rsidRPr="00E81010" w:rsidRDefault="00452BF3" w:rsidP="007D4349">
            <w:pPr>
              <w:ind w:left="-106" w:right="-249"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8,03</w:t>
            </w:r>
          </w:p>
        </w:tc>
        <w:tc>
          <w:tcPr>
            <w:tcW w:w="85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699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6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3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439"/>
        </w:trPr>
        <w:tc>
          <w:tcPr>
            <w:tcW w:w="1985" w:type="dxa"/>
            <w:vAlign w:val="center"/>
          </w:tcPr>
          <w:p w:rsidR="00452BF3" w:rsidRPr="00E81010" w:rsidRDefault="00452BF3" w:rsidP="007D4349">
            <w:pPr>
              <w:ind w:hanging="112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Разгружающая выработка</w:t>
            </w:r>
          </w:p>
        </w:tc>
        <w:tc>
          <w:tcPr>
            <w:tcW w:w="709" w:type="dxa"/>
            <w:vAlign w:val="center"/>
          </w:tcPr>
          <w:p w:rsidR="00452BF3" w:rsidRPr="00E81010" w:rsidRDefault="00452BF3" w:rsidP="007D4349">
            <w:pPr>
              <w:ind w:left="-106" w:right="-249"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8,03</w:t>
            </w:r>
          </w:p>
        </w:tc>
        <w:tc>
          <w:tcPr>
            <w:tcW w:w="85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699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6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3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439"/>
        </w:trPr>
        <w:tc>
          <w:tcPr>
            <w:tcW w:w="1985" w:type="dxa"/>
            <w:vAlign w:val="center"/>
          </w:tcPr>
          <w:p w:rsidR="00452BF3" w:rsidRPr="00E81010" w:rsidRDefault="00452BF3" w:rsidP="007D4349">
            <w:pPr>
              <w:ind w:hanging="112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Вспомогательные выработки</w:t>
            </w:r>
          </w:p>
        </w:tc>
        <w:tc>
          <w:tcPr>
            <w:tcW w:w="709" w:type="dxa"/>
            <w:vAlign w:val="center"/>
          </w:tcPr>
          <w:p w:rsidR="00452BF3" w:rsidRPr="00E81010" w:rsidRDefault="00452BF3" w:rsidP="007D4349">
            <w:pPr>
              <w:ind w:left="-106" w:right="-249"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8,03</w:t>
            </w:r>
          </w:p>
        </w:tc>
        <w:tc>
          <w:tcPr>
            <w:tcW w:w="85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699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6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3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</w:tr>
    </w:tbl>
    <w:p w:rsidR="00452BF3" w:rsidRDefault="00452BF3" w:rsidP="00452BF3">
      <w:r>
        <w:br w:type="page"/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9"/>
        <w:gridCol w:w="850"/>
        <w:gridCol w:w="699"/>
        <w:gridCol w:w="860"/>
        <w:gridCol w:w="568"/>
        <w:gridCol w:w="991"/>
        <w:gridCol w:w="851"/>
        <w:gridCol w:w="993"/>
        <w:gridCol w:w="1275"/>
      </w:tblGrid>
      <w:tr w:rsidR="00452BF3" w:rsidRPr="009F2233" w:rsidTr="007D4349">
        <w:trPr>
          <w:trHeight w:val="407"/>
        </w:trPr>
        <w:tc>
          <w:tcPr>
            <w:tcW w:w="1985" w:type="dxa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3</w:t>
            </w:r>
          </w:p>
        </w:tc>
        <w:tc>
          <w:tcPr>
            <w:tcW w:w="699" w:type="dxa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4</w:t>
            </w:r>
          </w:p>
        </w:tc>
        <w:tc>
          <w:tcPr>
            <w:tcW w:w="860" w:type="dxa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5</w:t>
            </w:r>
          </w:p>
        </w:tc>
        <w:tc>
          <w:tcPr>
            <w:tcW w:w="568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6</w:t>
            </w:r>
          </w:p>
        </w:tc>
        <w:tc>
          <w:tcPr>
            <w:tcW w:w="991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7</w:t>
            </w:r>
          </w:p>
        </w:tc>
        <w:tc>
          <w:tcPr>
            <w:tcW w:w="851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8</w:t>
            </w:r>
          </w:p>
        </w:tc>
        <w:tc>
          <w:tcPr>
            <w:tcW w:w="993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10</w:t>
            </w:r>
          </w:p>
        </w:tc>
      </w:tr>
      <w:tr w:rsidR="00452BF3" w:rsidRPr="009F2233" w:rsidTr="007D4349">
        <w:trPr>
          <w:trHeight w:val="666"/>
        </w:trPr>
        <w:tc>
          <w:tcPr>
            <w:tcW w:w="1985" w:type="dxa"/>
            <w:vAlign w:val="center"/>
          </w:tcPr>
          <w:p w:rsidR="00452BF3" w:rsidRPr="00E81010" w:rsidRDefault="00452BF3" w:rsidP="007D4349">
            <w:pPr>
              <w:ind w:hanging="112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Конвейерные сбойки</w:t>
            </w:r>
          </w:p>
        </w:tc>
        <w:tc>
          <w:tcPr>
            <w:tcW w:w="709" w:type="dxa"/>
            <w:vAlign w:val="center"/>
          </w:tcPr>
          <w:p w:rsidR="00452BF3" w:rsidRPr="00E81010" w:rsidRDefault="00452BF3" w:rsidP="007D4349">
            <w:pPr>
              <w:ind w:left="-106" w:right="-249"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8,03</w:t>
            </w:r>
          </w:p>
        </w:tc>
        <w:tc>
          <w:tcPr>
            <w:tcW w:w="85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699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6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3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270"/>
        </w:trPr>
        <w:tc>
          <w:tcPr>
            <w:tcW w:w="1985" w:type="dxa"/>
            <w:vAlign w:val="center"/>
          </w:tcPr>
          <w:p w:rsidR="00452BF3" w:rsidRPr="00E81010" w:rsidRDefault="00452BF3" w:rsidP="007D4349">
            <w:pPr>
              <w:ind w:hanging="112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Монтажный штрек</w:t>
            </w:r>
          </w:p>
        </w:tc>
        <w:tc>
          <w:tcPr>
            <w:tcW w:w="709" w:type="dxa"/>
            <w:vAlign w:val="center"/>
          </w:tcPr>
          <w:p w:rsidR="00452BF3" w:rsidRPr="00E81010" w:rsidRDefault="00452BF3" w:rsidP="007D4349">
            <w:pPr>
              <w:ind w:left="-106" w:right="-249"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12,04</w:t>
            </w:r>
          </w:p>
        </w:tc>
        <w:tc>
          <w:tcPr>
            <w:tcW w:w="850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равна длине лавы</w:t>
            </w:r>
          </w:p>
        </w:tc>
        <w:tc>
          <w:tcPr>
            <w:tcW w:w="699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1</w:t>
            </w:r>
          </w:p>
        </w:tc>
        <w:tc>
          <w:tcPr>
            <w:tcW w:w="86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3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1415"/>
        </w:trPr>
        <w:tc>
          <w:tcPr>
            <w:tcW w:w="1985" w:type="dxa"/>
            <w:vAlign w:val="center"/>
          </w:tcPr>
          <w:p w:rsidR="00452BF3" w:rsidRPr="00E81010" w:rsidRDefault="00452BF3" w:rsidP="007D4349">
            <w:pPr>
              <w:ind w:hanging="112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Вспомогательный монтажный штрек</w:t>
            </w:r>
          </w:p>
        </w:tc>
        <w:tc>
          <w:tcPr>
            <w:tcW w:w="709" w:type="dxa"/>
            <w:vAlign w:val="center"/>
          </w:tcPr>
          <w:p w:rsidR="00452BF3" w:rsidRPr="00E81010" w:rsidRDefault="00452BF3" w:rsidP="007D4349">
            <w:pPr>
              <w:ind w:left="-106" w:right="-249"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8,03</w:t>
            </w:r>
          </w:p>
        </w:tc>
        <w:tc>
          <w:tcPr>
            <w:tcW w:w="850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равна длине лавы</w:t>
            </w:r>
          </w:p>
        </w:tc>
        <w:tc>
          <w:tcPr>
            <w:tcW w:w="699" w:type="dxa"/>
            <w:vAlign w:val="center"/>
          </w:tcPr>
          <w:p w:rsidR="00452BF3" w:rsidRPr="00E81010" w:rsidRDefault="00452BF3" w:rsidP="007D4349">
            <w:pPr>
              <w:ind w:firstLine="0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1</w:t>
            </w:r>
          </w:p>
        </w:tc>
        <w:tc>
          <w:tcPr>
            <w:tcW w:w="86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3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</w:tr>
      <w:tr w:rsidR="00452BF3" w:rsidRPr="009F2233" w:rsidTr="007D4349">
        <w:trPr>
          <w:trHeight w:val="978"/>
        </w:trPr>
        <w:tc>
          <w:tcPr>
            <w:tcW w:w="1985" w:type="dxa"/>
            <w:vAlign w:val="center"/>
          </w:tcPr>
          <w:p w:rsidR="00452BF3" w:rsidRPr="00E81010" w:rsidRDefault="00452BF3" w:rsidP="007D4349">
            <w:pPr>
              <w:ind w:hanging="112"/>
              <w:jc w:val="center"/>
              <w:rPr>
                <w:sz w:val="24"/>
              </w:rPr>
            </w:pPr>
            <w:r w:rsidRPr="00E81010">
              <w:rPr>
                <w:sz w:val="24"/>
              </w:rPr>
              <w:t>Итого по ГПР</w:t>
            </w:r>
          </w:p>
        </w:tc>
        <w:tc>
          <w:tcPr>
            <w:tcW w:w="709" w:type="dxa"/>
            <w:vAlign w:val="center"/>
          </w:tcPr>
          <w:p w:rsidR="00452BF3" w:rsidRPr="00E81010" w:rsidRDefault="00452BF3" w:rsidP="007D4349">
            <w:pPr>
              <w:ind w:left="-106" w:right="-249" w:firstLine="0"/>
              <w:jc w:val="center"/>
              <w:rPr>
                <w:sz w:val="24"/>
              </w:rPr>
            </w:pPr>
          </w:p>
        </w:tc>
        <w:tc>
          <w:tcPr>
            <w:tcW w:w="85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699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60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991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452BF3" w:rsidRPr="00E81010" w:rsidRDefault="00452BF3" w:rsidP="007D4349">
            <w:pPr>
              <w:spacing w:line="240" w:lineRule="auto"/>
              <w:ind w:firstLine="0"/>
              <w:rPr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/>
                        <w:sz w:val="24"/>
                      </w:rPr>
                      <m:t>Д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  <w:sz w:val="24"/>
                      </w:rPr>
                      <m:t>гпр</m:t>
                    </m:r>
                    <m:ctrlPr>
                      <w:rPr>
                        <w:rFonts w:ascii="Cambria Math" w:hAnsi="Cambria Math"/>
                        <w:sz w:val="24"/>
                      </w:rPr>
                    </m:ctrlPr>
                  </m:sub>
                </m:sSub>
                <m:r>
                  <w:rPr>
                    <w:rFonts w:ascii="Cambria Math"/>
                    <w:sz w:val="24"/>
                  </w:rPr>
                  <m:t>=</m:t>
                </m:r>
              </m:oMath>
            </m:oMathPara>
          </w:p>
        </w:tc>
        <w:tc>
          <w:tcPr>
            <w:tcW w:w="993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/>
                        <w:sz w:val="24"/>
                      </w:rPr>
                      <m:t>П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  <w:sz w:val="24"/>
                      </w:rPr>
                      <m:t>гпр</m:t>
                    </m:r>
                    <m:ctrlPr>
                      <w:rPr>
                        <w:rFonts w:ascii="Cambria Math" w:hAnsi="Cambria Math"/>
                        <w:sz w:val="24"/>
                      </w:rPr>
                    </m:ctrlPr>
                  </m:sub>
                </m:sSub>
                <m:r>
                  <w:rPr>
                    <w:rFonts w:ascii="Cambria Math"/>
                    <w:sz w:val="24"/>
                  </w:rPr>
                  <m:t>=</m:t>
                </m:r>
              </m:oMath>
            </m:oMathPara>
          </w:p>
        </w:tc>
        <w:tc>
          <w:tcPr>
            <w:tcW w:w="1275" w:type="dxa"/>
            <w:vAlign w:val="center"/>
          </w:tcPr>
          <w:p w:rsidR="00452BF3" w:rsidRPr="00E81010" w:rsidRDefault="00452BF3" w:rsidP="007D4349">
            <w:pPr>
              <w:ind w:firstLine="0"/>
              <w:rPr>
                <w:sz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/>
                        <w:sz w:val="24"/>
                      </w:rPr>
                      <m:t>α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  <w:sz w:val="24"/>
                      </w:rPr>
                      <m:t>K</m:t>
                    </m:r>
                    <m:r>
                      <m:rPr>
                        <m:nor/>
                      </m:rPr>
                      <w:rPr>
                        <w:rFonts w:ascii="Cambria Math"/>
                        <w:sz w:val="24"/>
                      </w:rPr>
                      <m:t>С</m:t>
                    </m:r>
                    <m:r>
                      <m:rPr>
                        <m:nor/>
                      </m:rPr>
                      <w:rPr>
                        <w:rFonts w:ascii="Cambria Math"/>
                        <w:sz w:val="24"/>
                      </w:rPr>
                      <m:t>l</m:t>
                    </m:r>
                    <m:ctrlPr>
                      <w:rPr>
                        <w:rFonts w:ascii="Cambria Math" w:hAnsi="Cambria Math"/>
                        <w:sz w:val="24"/>
                      </w:rPr>
                    </m:ctrlPr>
                  </m:sub>
                  <m:sup>
                    <m:r>
                      <m:rPr>
                        <m:nor/>
                      </m:rPr>
                      <w:rPr>
                        <w:rFonts w:ascii="Cambria Math"/>
                        <w:sz w:val="24"/>
                      </w:rPr>
                      <m:t>гпр</m:t>
                    </m:r>
                    <m:ctrlPr>
                      <w:rPr>
                        <w:rFonts w:ascii="Cambria Math" w:hAnsi="Cambria Math"/>
                        <w:sz w:val="24"/>
                      </w:rPr>
                    </m:ctrlPr>
                  </m:sup>
                </m:sSubSup>
                <m:r>
                  <w:rPr>
                    <w:rFonts w:ascii="Cambria Math"/>
                    <w:sz w:val="24"/>
                  </w:rPr>
                  <m:t>=</m:t>
                </m:r>
              </m:oMath>
            </m:oMathPara>
          </w:p>
        </w:tc>
      </w:tr>
    </w:tbl>
    <w:p w:rsidR="00452BF3" w:rsidRDefault="00452BF3" w:rsidP="00452BF3">
      <w:pPr>
        <w:rPr>
          <w:sz w:val="27"/>
          <w:szCs w:val="27"/>
        </w:rPr>
      </w:pPr>
    </w:p>
    <w:p w:rsidR="00452BF3" w:rsidRPr="009F2233" w:rsidRDefault="00452BF3" w:rsidP="00452BF3">
      <w:r w:rsidRPr="009F2233">
        <w:t>В таблице 3.2 данные для граф 1-5, берутся из выбранной технологической схемы (в данном случае из рисунка 2.1). Для заполнения граф 6-10 для каждой выработки (если они имеют различную привязку к пласту) рисуется полное сечение выработки (</w:t>
      </w:r>
      <w:r w:rsidRPr="009F2233">
        <w:rPr>
          <w:i/>
          <w:lang w:val="en-US"/>
        </w:rPr>
        <w:t>S</w:t>
      </w:r>
      <w:r w:rsidRPr="009F2233">
        <w:rPr>
          <w:vertAlign w:val="subscript"/>
        </w:rPr>
        <w:t>п</w:t>
      </w:r>
      <w:r w:rsidRPr="009F2233">
        <w:t xml:space="preserve">), в котором выделяются сечения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,</m:t>
        </m:r>
        <m:r>
          <w:rPr>
            <w:rFonts w:ascii="Cambria Math"/>
          </w:rPr>
          <m:t> 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3</m:t>
            </m:r>
          </m:sub>
        </m:sSub>
      </m:oMath>
      <w:r w:rsidRPr="009F2233">
        <w:t xml:space="preserve"> и так далее в соответствии с расположением выработки.</w:t>
      </w:r>
    </w:p>
    <w:p w:rsidR="00452BF3" w:rsidRPr="009F2233" w:rsidRDefault="00452BF3" w:rsidP="00452BF3">
      <w:r w:rsidRPr="009F2233">
        <w:t>На рисунке 3.2 в качестве примера показано полное сечение выработки (</w:t>
      </w:r>
      <w:r w:rsidRPr="009F2233">
        <w:rPr>
          <w:i/>
          <w:lang w:val="en-US"/>
        </w:rPr>
        <w:t>S</w:t>
      </w:r>
      <w:r w:rsidRPr="009F2233">
        <w:rPr>
          <w:vertAlign w:val="subscript"/>
        </w:rPr>
        <w:t>п</w:t>
      </w:r>
      <w:r w:rsidRPr="009F2233">
        <w:t xml:space="preserve">), пройденной одним ходом комбайна типа ПКС-8 с выделением площадей сечений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5</m:t>
            </m:r>
          </m:sub>
        </m:sSub>
      </m:oMath>
      <w:r>
        <w:t xml:space="preserve"> в соответствии с выданными в задании на курсовой проект мощностями сильвинитовых и галитовых слоев. </w:t>
      </w:r>
      <w:r w:rsidRPr="009F2233">
        <w:t>Так как в принятой в курсовом проекте технологической схеме все выработки пройдены с одной и той же привязкой их к пласту, а именно – с прихватом 0,35 м кровли пласта, то других полных сечений выработок рисовать не требуется и расчетов объемов добычи руды и содержания в них КС</w:t>
      </w:r>
      <w:r w:rsidRPr="009F2233">
        <w:rPr>
          <w:lang w:val="en-US"/>
        </w:rPr>
        <w:t>L</w:t>
      </w:r>
      <w:r w:rsidRPr="009F2233">
        <w:t xml:space="preserve">  выполнять не надо.</w:t>
      </w:r>
    </w:p>
    <w:p w:rsidR="00452BF3" w:rsidRPr="009F2233" w:rsidRDefault="00452BF3" w:rsidP="00452BF3">
      <w:pPr>
        <w:rPr>
          <w:lang w:val="uk-UA"/>
        </w:rPr>
      </w:pPr>
      <w:r w:rsidRPr="009F2233">
        <w:rPr>
          <w:lang w:val="uk-UA"/>
        </w:rPr>
        <w:t>Объем всей выработки и объем пустой породы (смотри рисунок 3.2) в каждой выработке (графы 6 и 7) равны:</w:t>
      </w:r>
    </w:p>
    <w:p w:rsidR="00452BF3" w:rsidRPr="009F2233" w:rsidRDefault="00452BF3" w:rsidP="00452BF3">
      <w:pPr>
        <w:jc w:val="right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133350</wp:posOffset>
                </wp:positionV>
                <wp:extent cx="90805" cy="676275"/>
                <wp:effectExtent l="0" t="0" r="23495" b="28575"/>
                <wp:wrapNone/>
                <wp:docPr id="561" name="Правая фигурная скобка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76275"/>
                        </a:xfrm>
                        <a:prstGeom prst="rightBrace">
                          <a:avLst>
                            <a:gd name="adj1" fmla="val 6206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62B9D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561" o:spid="_x0000_s1026" type="#_x0000_t88" style="position:absolute;margin-left:393.45pt;margin-top:10.5pt;width:7.15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"/>
            </w:pict>
          </mc:Fallback>
        </mc:AlternateContent>
      </w:r>
    </w:p>
    <w:p w:rsidR="00452BF3" w:rsidRPr="009F2233" w:rsidRDefault="00452BF3" w:rsidP="00452BF3">
      <w:pPr>
        <w:jc w:val="right"/>
      </w:pPr>
      <m:oMath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V</m:t>
            </m:r>
          </m:e>
          <m:sub>
            <m:r>
              <m:rPr>
                <m:nor/>
              </m:rPr>
              <w:rPr>
                <w:rFonts w:ascii="Cambria Math"/>
                <w:sz w:val="27"/>
                <w:szCs w:val="27"/>
              </w:rPr>
              <m:t>выр</m:t>
            </m:r>
            <m:ctrlPr>
              <w:rPr>
                <w:rFonts w:ascii="Cambria Math" w:hAnsi="Cambria Math"/>
                <w:sz w:val="27"/>
                <w:szCs w:val="27"/>
              </w:rPr>
            </m:ctrlPr>
          </m:sub>
        </m:sSub>
        <m:r>
          <w:rPr>
            <w:rFonts w:ascii="Cambria Math"/>
            <w:sz w:val="27"/>
            <w:szCs w:val="27"/>
          </w:rPr>
          <m:t>=</m:t>
        </m:r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m:rPr>
                <m:scr m:val="script"/>
              </m:rPr>
              <w:rPr>
                <w:rFonts w:ascii="Cambria Math"/>
                <w:sz w:val="27"/>
                <w:szCs w:val="27"/>
              </w:rPr>
              <m:t>l</m:t>
            </m:r>
          </m:e>
          <m:sub>
            <m:r>
              <m:rPr>
                <m:nor/>
              </m:rPr>
              <w:rPr>
                <w:rFonts w:ascii="Cambria Math"/>
                <w:sz w:val="27"/>
                <w:szCs w:val="27"/>
              </w:rPr>
              <m:t>сум</m:t>
            </m:r>
            <m:ctrlPr>
              <w:rPr>
                <w:rFonts w:ascii="Cambria Math" w:hAnsi="Cambria Math"/>
                <w:sz w:val="27"/>
                <w:szCs w:val="27"/>
              </w:rPr>
            </m:ctrlPr>
          </m:sub>
        </m:sSub>
        <m:r>
          <w:rPr>
            <w:rFonts w:ascii="Cambria Math" w:hAnsi="Cambria Math" w:cs="Cambria Math"/>
            <w:sz w:val="27"/>
            <w:szCs w:val="27"/>
          </w:rPr>
          <m:t>⋅</m:t>
        </m:r>
        <m:r>
          <w:rPr>
            <w:rFonts w:ascii="Cambria Math"/>
            <w:sz w:val="27"/>
            <w:szCs w:val="27"/>
          </w:rPr>
          <m:t>(</m:t>
        </m:r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S</m:t>
            </m:r>
          </m:e>
          <m:sub>
            <m:r>
              <w:rPr>
                <w:rFonts w:ascii="Cambria Math"/>
                <w:sz w:val="27"/>
                <w:szCs w:val="27"/>
              </w:rPr>
              <m:t>1</m:t>
            </m:r>
          </m:sub>
        </m:sSub>
        <m:r>
          <w:rPr>
            <w:rFonts w:ascii="Cambria Math"/>
            <w:sz w:val="27"/>
            <w:szCs w:val="27"/>
          </w:rPr>
          <m:t>+</m:t>
        </m:r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S</m:t>
            </m:r>
          </m:e>
          <m:sub>
            <m:r>
              <w:rPr>
                <w:rFonts w:ascii="Cambria Math"/>
                <w:sz w:val="27"/>
                <w:szCs w:val="27"/>
              </w:rPr>
              <m:t>2</m:t>
            </m:r>
          </m:sub>
        </m:sSub>
        <m:r>
          <w:rPr>
            <w:rFonts w:ascii="Cambria Math"/>
            <w:sz w:val="27"/>
            <w:szCs w:val="27"/>
          </w:rPr>
          <m:t>+</m:t>
        </m:r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S</m:t>
            </m:r>
          </m:e>
          <m:sub>
            <m:r>
              <w:rPr>
                <w:rFonts w:ascii="Cambria Math"/>
                <w:sz w:val="27"/>
                <w:szCs w:val="27"/>
              </w:rPr>
              <m:t>3</m:t>
            </m:r>
          </m:sub>
        </m:sSub>
        <m:r>
          <w:rPr>
            <w:rFonts w:ascii="Cambria Math"/>
            <w:sz w:val="27"/>
            <w:szCs w:val="27"/>
          </w:rPr>
          <m:t>+</m:t>
        </m:r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S</m:t>
            </m:r>
          </m:e>
          <m:sub>
            <m:r>
              <w:rPr>
                <w:rFonts w:ascii="Cambria Math"/>
                <w:sz w:val="27"/>
                <w:szCs w:val="27"/>
              </w:rPr>
              <m:t>4</m:t>
            </m:r>
          </m:sub>
        </m:sSub>
        <m:r>
          <w:rPr>
            <w:rFonts w:ascii="Cambria Math"/>
            <w:sz w:val="27"/>
            <w:szCs w:val="27"/>
          </w:rPr>
          <m:t>+</m:t>
        </m:r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S</m:t>
            </m:r>
          </m:e>
          <m:sub>
            <m:r>
              <w:rPr>
                <w:rFonts w:ascii="Cambria Math"/>
                <w:sz w:val="27"/>
                <w:szCs w:val="27"/>
              </w:rPr>
              <m:t>5</m:t>
            </m:r>
          </m:sub>
        </m:sSub>
        <m:r>
          <w:rPr>
            <w:rFonts w:ascii="Cambria Math"/>
            <w:sz w:val="27"/>
            <w:szCs w:val="27"/>
          </w:rPr>
          <m:t>),</m:t>
        </m:r>
        <m:r>
          <m:rPr>
            <m:nor/>
          </m:rPr>
          <w:rPr>
            <w:rFonts w:ascii="Cambria Math"/>
            <w:sz w:val="27"/>
            <w:szCs w:val="27"/>
          </w:rPr>
          <m:t xml:space="preserve"> </m:t>
        </m:r>
        <m:sSup>
          <m:sSupPr>
            <m:ctrlPr>
              <w:rPr>
                <w:rFonts w:ascii="Cambria Math" w:hAnsi="Cambria Math"/>
                <w:sz w:val="27"/>
                <w:szCs w:val="27"/>
              </w:rPr>
            </m:ctrlPr>
          </m:sSupPr>
          <m:e>
            <m:r>
              <m:rPr>
                <m:nor/>
              </m:rPr>
              <w:rPr>
                <w:rFonts w:ascii="Cambria Math"/>
                <w:sz w:val="27"/>
                <w:szCs w:val="27"/>
              </w:rPr>
              <m:t>м</m:t>
            </m:r>
          </m:e>
          <m:sup>
            <m:r>
              <w:rPr>
                <w:rFonts w:ascii="Cambria Math"/>
                <w:sz w:val="27"/>
                <w:szCs w:val="27"/>
              </w:rPr>
              <m:t>3</m:t>
            </m:r>
            <m:ctrlPr>
              <w:rPr>
                <w:rFonts w:ascii="Cambria Math" w:hAnsi="Cambria Math"/>
                <w:i/>
                <w:sz w:val="27"/>
                <w:szCs w:val="27"/>
              </w:rPr>
            </m:ctrlPr>
          </m:sup>
        </m:sSup>
      </m:oMath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m:oMath>
        <m:r>
          <m:rPr>
            <m:sty m:val="p"/>
          </m:rPr>
          <w:rPr>
            <w:rFonts w:ascii="Cambria Math"/>
            <w:sz w:val="27"/>
            <w:szCs w:val="27"/>
          </w:rPr>
          <w:br/>
        </m:r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V</m:t>
            </m:r>
          </m:e>
          <m:sub>
            <m:r>
              <m:rPr>
                <m:nor/>
              </m:rPr>
              <w:rPr>
                <w:rFonts w:ascii="Cambria Math"/>
                <w:sz w:val="27"/>
                <w:szCs w:val="27"/>
              </w:rPr>
              <m:t>пор</m:t>
            </m:r>
            <m:ctrlPr>
              <w:rPr>
                <w:rFonts w:ascii="Cambria Math" w:hAnsi="Cambria Math"/>
                <w:sz w:val="27"/>
                <w:szCs w:val="27"/>
              </w:rPr>
            </m:ctrlPr>
          </m:sub>
        </m:sSub>
        <m:r>
          <w:rPr>
            <w:rFonts w:ascii="Cambria Math"/>
            <w:sz w:val="27"/>
            <w:szCs w:val="27"/>
          </w:rPr>
          <m:t>=</m:t>
        </m:r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m:rPr>
                <m:scr m:val="script"/>
              </m:rPr>
              <w:rPr>
                <w:rFonts w:ascii="Cambria Math"/>
                <w:sz w:val="27"/>
                <w:szCs w:val="27"/>
              </w:rPr>
              <m:t>l</m:t>
            </m:r>
          </m:e>
          <m:sub>
            <m:r>
              <m:rPr>
                <m:nor/>
              </m:rPr>
              <w:rPr>
                <w:rFonts w:ascii="Cambria Math"/>
                <w:sz w:val="27"/>
                <w:szCs w:val="27"/>
              </w:rPr>
              <m:t>сум</m:t>
            </m:r>
            <m:ctrlPr>
              <w:rPr>
                <w:rFonts w:ascii="Cambria Math" w:hAnsi="Cambria Math"/>
                <w:sz w:val="27"/>
                <w:szCs w:val="27"/>
              </w:rPr>
            </m:ctrlPr>
          </m:sub>
        </m:sSub>
        <m:r>
          <w:rPr>
            <w:rFonts w:ascii="Cambria Math" w:hAnsi="Cambria Math" w:cs="Cambria Math"/>
            <w:sz w:val="27"/>
            <w:szCs w:val="27"/>
          </w:rPr>
          <m:t>⋅</m:t>
        </m:r>
        <m:r>
          <w:rPr>
            <w:rFonts w:ascii="Cambria Math"/>
            <w:sz w:val="27"/>
            <w:szCs w:val="27"/>
          </w:rPr>
          <m:t>(</m:t>
        </m:r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S</m:t>
            </m:r>
          </m:e>
          <m:sub>
            <m:r>
              <w:rPr>
                <w:rFonts w:ascii="Cambria Math"/>
                <w:sz w:val="27"/>
                <w:szCs w:val="27"/>
              </w:rPr>
              <m:t>1</m:t>
            </m:r>
          </m:sub>
        </m:sSub>
        <m:r>
          <w:rPr>
            <w:rFonts w:ascii="Cambria Math"/>
            <w:sz w:val="27"/>
            <w:szCs w:val="27"/>
          </w:rPr>
          <m:t>+</m:t>
        </m:r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S</m:t>
            </m:r>
          </m:e>
          <m:sub>
            <m:r>
              <w:rPr>
                <w:rFonts w:ascii="Cambria Math"/>
                <w:sz w:val="27"/>
                <w:szCs w:val="27"/>
              </w:rPr>
              <m:t>5</m:t>
            </m:r>
          </m:sub>
        </m:sSub>
        <m:r>
          <w:rPr>
            <w:rFonts w:ascii="Cambria Math"/>
            <w:sz w:val="27"/>
            <w:szCs w:val="27"/>
          </w:rPr>
          <m:t>),</m:t>
        </m:r>
        <m:r>
          <w:rPr>
            <w:rFonts w:ascii="Cambria Math"/>
            <w:sz w:val="27"/>
            <w:szCs w:val="27"/>
          </w:rPr>
          <m:t> </m:t>
        </m:r>
        <m:sSup>
          <m:sSup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/>
                <w:sz w:val="27"/>
                <w:szCs w:val="27"/>
              </w:rPr>
              <m:t>м</m:t>
            </m:r>
          </m:e>
          <m:sup>
            <m:r>
              <w:rPr>
                <w:rFonts w:ascii="Cambria Math"/>
                <w:sz w:val="27"/>
                <w:szCs w:val="27"/>
              </w:rPr>
              <m:t>3</m:t>
            </m:r>
          </m:sup>
        </m:sSup>
      </m:oMath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 xml:space="preserve">   </w:t>
      </w:r>
      <w:r w:rsidRPr="009F2233">
        <w:rPr>
          <w:sz w:val="27"/>
          <w:szCs w:val="27"/>
        </w:rPr>
        <w:t>(3.1)</w:t>
      </w:r>
    </w:p>
    <w:p w:rsidR="00452BF3" w:rsidRPr="009F2233" w:rsidRDefault="00452BF3" w:rsidP="00452BF3">
      <w:pPr>
        <w:rPr>
          <w:lang w:val="uk-UA"/>
        </w:rPr>
      </w:pPr>
    </w:p>
    <w:p w:rsidR="00452BF3" w:rsidRPr="009F2233" w:rsidRDefault="00452BF3" w:rsidP="00452BF3">
      <w:pPr>
        <w:rPr>
          <w:lang w:val="uk-UA"/>
        </w:rPr>
      </w:pPr>
      <w:r w:rsidRPr="009F2233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/>
              </w:rPr>
              <m:t>l</m:t>
            </m:r>
          </m:e>
          <m:sub>
            <m:r>
              <m:rPr>
                <m:nor/>
              </m:rPr>
              <w:rPr>
                <w:rFonts w:ascii="Cambria Math"/>
              </w:rPr>
              <m:t>сум</m:t>
            </m:r>
            <m:r>
              <m:rPr>
                <m:nor/>
              </m:rPr>
              <w:rPr>
                <w:rFonts w:ascii="Cambria Math"/>
              </w:rPr>
              <m:t>.</m:t>
            </m:r>
            <m:ctrlPr>
              <w:rPr>
                <w:rFonts w:ascii="Cambria Math" w:hAnsi="Cambria Math"/>
              </w:rPr>
            </m:ctrlPr>
          </m:sub>
        </m:sSub>
      </m:oMath>
      <w:r w:rsidRPr="009F2233">
        <w:t>–</w:t>
      </w:r>
      <w:r w:rsidRPr="009F2233">
        <w:rPr>
          <w:lang w:val="uk-UA"/>
        </w:rPr>
        <w:t xml:space="preserve"> суммарная длина выработки, м (графа 5).</w:t>
      </w:r>
    </w:p>
    <w:p w:rsidR="00452BF3" w:rsidRDefault="00452BF3" w:rsidP="00452BF3">
      <w:pPr>
        <w:spacing w:line="240" w:lineRule="auto"/>
        <w:ind w:firstLine="0"/>
        <w:jc w:val="left"/>
        <w:rPr>
          <w:lang w:val="uk-UA"/>
        </w:rPr>
      </w:pPr>
      <w:r>
        <w:rPr>
          <w:lang w:val="uk-UA"/>
        </w:rPr>
        <w:br w:type="page"/>
      </w:r>
    </w:p>
    <w:p w:rsidR="00452BF3" w:rsidRPr="009F2233" w:rsidRDefault="00452BF3" w:rsidP="00452BF3">
      <w:pPr>
        <w:ind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F7C652D" wp14:editId="324238DA">
            <wp:simplePos x="0" y="0"/>
            <wp:positionH relativeFrom="column">
              <wp:posOffset>234315</wp:posOffset>
            </wp:positionH>
            <wp:positionV relativeFrom="paragraph">
              <wp:posOffset>-5715</wp:posOffset>
            </wp:positionV>
            <wp:extent cx="5646420" cy="29337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0" t="31175" r="12689" b="36357"/>
                    <a:stretch/>
                  </pic:blipFill>
                  <pic:spPr bwMode="auto">
                    <a:xfrm>
                      <a:off x="0" y="0"/>
                      <a:ext cx="564642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233">
        <w:t>Рисунок 3.2 – К расчету объема добычи и качества руды</w:t>
      </w:r>
    </w:p>
    <w:p w:rsidR="00452BF3" w:rsidRPr="009F2233" w:rsidRDefault="00452BF3" w:rsidP="00452BF3">
      <w:pPr>
        <w:ind w:firstLine="0"/>
        <w:jc w:val="center"/>
      </w:pPr>
      <w:r w:rsidRPr="009F2233">
        <w:t>из подготовительной выработки</w:t>
      </w:r>
    </w:p>
    <w:p w:rsidR="00452BF3" w:rsidRPr="009F2233" w:rsidRDefault="00452BF3" w:rsidP="00452BF3">
      <w:pPr>
        <w:rPr>
          <w:sz w:val="20"/>
          <w:szCs w:val="20"/>
        </w:rPr>
      </w:pPr>
    </w:p>
    <w:p w:rsidR="00452BF3" w:rsidRPr="009F2233" w:rsidRDefault="00452BF3" w:rsidP="00452BF3">
      <w:r w:rsidRPr="009F2233">
        <w:rPr>
          <w:lang w:val="uk-UA"/>
        </w:rPr>
        <w:t xml:space="preserve">Определение площадей сечений выработки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5</m:t>
            </m:r>
          </m:sub>
        </m:sSub>
      </m:oMath>
      <w:r w:rsidRPr="009F2233">
        <w:t xml:space="preserve"> производится по таблице 3.3. Например, для рисунка 3.2 имеем:</w:t>
      </w:r>
    </w:p>
    <w:p w:rsidR="00452BF3" w:rsidRPr="009F2233" w:rsidRDefault="00452BF3" w:rsidP="00452BF3">
      <w:r w:rsidRPr="009F2233">
        <w:rPr>
          <w:lang w:val="en-US"/>
        </w:rPr>
        <w:t>h</w:t>
      </w:r>
      <w:r w:rsidRPr="009F2233">
        <w:rPr>
          <w:vertAlign w:val="subscript"/>
        </w:rPr>
        <w:t>1</w:t>
      </w:r>
      <w:r w:rsidRPr="009F2233">
        <w:t xml:space="preserve"> = 0,35 м, </w:t>
      </w:r>
      <w:r w:rsidRPr="009F2233">
        <w:rPr>
          <w:lang w:val="en-US"/>
        </w:rPr>
        <w:t>S</w:t>
      </w:r>
      <w:r w:rsidRPr="009F2233">
        <w:rPr>
          <w:vertAlign w:val="subscript"/>
        </w:rPr>
        <w:t>1</w:t>
      </w:r>
      <w:r w:rsidRPr="009F2233">
        <w:t xml:space="preserve"> = 0,46 м</w:t>
      </w:r>
      <w:r w:rsidRPr="009F2233">
        <w:rPr>
          <w:vertAlign w:val="superscript"/>
        </w:rPr>
        <w:t>2</w:t>
      </w:r>
      <w:r w:rsidRPr="009F2233">
        <w:t>;</w:t>
      </w:r>
    </w:p>
    <w:p w:rsidR="00452BF3" w:rsidRPr="009F2233" w:rsidRDefault="00452BF3" w:rsidP="00452BF3">
      <w:r w:rsidRPr="009F2233">
        <w:rPr>
          <w:lang w:val="en-US"/>
        </w:rPr>
        <w:t>h</w:t>
      </w:r>
      <w:r w:rsidRPr="009F2233">
        <w:rPr>
          <w:vertAlign w:val="subscript"/>
        </w:rPr>
        <w:t>2</w:t>
      </w:r>
      <w:r w:rsidRPr="009F2233">
        <w:t xml:space="preserve"> = 0,61 м, для </w:t>
      </w:r>
      <w:r w:rsidRPr="009F2233">
        <w:rPr>
          <w:lang w:val="en-US"/>
        </w:rPr>
        <w:t>h</w:t>
      </w:r>
      <w:r w:rsidRPr="009F2233">
        <w:rPr>
          <w:vertAlign w:val="subscript"/>
        </w:rPr>
        <w:t>1</w:t>
      </w:r>
      <w:r w:rsidRPr="009F2233">
        <w:t xml:space="preserve"> + </w:t>
      </w:r>
      <w:r w:rsidRPr="009F2233">
        <w:rPr>
          <w:lang w:val="en-US"/>
        </w:rPr>
        <w:t>h</w:t>
      </w:r>
      <w:r w:rsidRPr="009F2233">
        <w:rPr>
          <w:vertAlign w:val="subscript"/>
        </w:rPr>
        <w:t>2</w:t>
      </w:r>
      <w:r w:rsidRPr="009F2233">
        <w:t xml:space="preserve"> = 0,96 м; </w:t>
      </w:r>
      <w:r w:rsidRPr="009F2233">
        <w:rPr>
          <w:lang w:val="en-US"/>
        </w:rPr>
        <w:t>S</w:t>
      </w:r>
      <w:r w:rsidRPr="009F2233">
        <w:t xml:space="preserve"> = 1,95 м</w:t>
      </w:r>
      <w:r w:rsidRPr="009F2233">
        <w:rPr>
          <w:vertAlign w:val="superscript"/>
        </w:rPr>
        <w:t>2</w:t>
      </w:r>
      <w:r w:rsidRPr="009F2233">
        <w:t xml:space="preserve">, а  </w:t>
      </w:r>
    </w:p>
    <w:p w:rsidR="00452BF3" w:rsidRPr="009F2233" w:rsidRDefault="00452BF3" w:rsidP="00452BF3">
      <w:pPr>
        <w:rPr>
          <w:lang w:val="uk-UA"/>
        </w:rPr>
      </w:pPr>
      <w:r w:rsidRPr="009F2233">
        <w:t xml:space="preserve">                    для </w:t>
      </w:r>
      <w:r w:rsidRPr="009F2233">
        <w:rPr>
          <w:lang w:val="en-US"/>
        </w:rPr>
        <w:t>h</w:t>
      </w:r>
      <w:r w:rsidRPr="009F2233">
        <w:rPr>
          <w:vertAlign w:val="subscript"/>
        </w:rPr>
        <w:t>2</w:t>
      </w:r>
      <w:r w:rsidRPr="009F2233">
        <w:t xml:space="preserve"> = 0,61 м, </w:t>
      </w:r>
      <w:r w:rsidRPr="009F2233">
        <w:rPr>
          <w:lang w:val="en-US"/>
        </w:rPr>
        <w:t>S</w:t>
      </w:r>
      <w:r w:rsidRPr="009F2233">
        <w:rPr>
          <w:vertAlign w:val="subscript"/>
        </w:rPr>
        <w:t>2</w:t>
      </w:r>
      <w:r w:rsidRPr="009F2233">
        <w:t xml:space="preserve"> = 1,95-0,46 = 1,49 м</w:t>
      </w:r>
      <w:r w:rsidRPr="009F2233">
        <w:rPr>
          <w:vertAlign w:val="superscript"/>
        </w:rPr>
        <w:t>2</w:t>
      </w:r>
      <w:r w:rsidRPr="009F2233">
        <w:t>;</w:t>
      </w:r>
    </w:p>
    <w:p w:rsidR="00452BF3" w:rsidRPr="009F2233" w:rsidRDefault="00452BF3" w:rsidP="00452BF3">
      <w:r w:rsidRPr="009F2233">
        <w:rPr>
          <w:lang w:val="en-US"/>
        </w:rPr>
        <w:t>h</w:t>
      </w:r>
      <w:r w:rsidRPr="009F2233">
        <w:rPr>
          <w:vertAlign w:val="subscript"/>
        </w:rPr>
        <w:t>3</w:t>
      </w:r>
      <w:r w:rsidRPr="009F2233">
        <w:t xml:space="preserve"> = 0,83 м, для </w:t>
      </w:r>
      <w:r w:rsidRPr="009F2233">
        <w:rPr>
          <w:lang w:val="en-US"/>
        </w:rPr>
        <w:t>h</w:t>
      </w:r>
      <w:r w:rsidRPr="009F2233">
        <w:rPr>
          <w:vertAlign w:val="subscript"/>
        </w:rPr>
        <w:t>1</w:t>
      </w:r>
      <w:r w:rsidRPr="009F2233">
        <w:t xml:space="preserve"> + </w:t>
      </w:r>
      <w:r w:rsidRPr="009F2233">
        <w:rPr>
          <w:lang w:val="en-US"/>
        </w:rPr>
        <w:t>h</w:t>
      </w:r>
      <w:r w:rsidRPr="009F2233">
        <w:rPr>
          <w:vertAlign w:val="subscript"/>
        </w:rPr>
        <w:t>2</w:t>
      </w:r>
      <w:r w:rsidRPr="009F2233">
        <w:t xml:space="preserve"> + </w:t>
      </w:r>
      <w:r w:rsidRPr="009F2233">
        <w:rPr>
          <w:lang w:val="en-US"/>
        </w:rPr>
        <w:t>h</w:t>
      </w:r>
      <w:r w:rsidRPr="009F2233">
        <w:rPr>
          <w:vertAlign w:val="subscript"/>
        </w:rPr>
        <w:t>3</w:t>
      </w:r>
      <w:r w:rsidRPr="009F2233">
        <w:t xml:space="preserve"> = 1,79 м; </w:t>
      </w:r>
      <w:r w:rsidRPr="009F2233">
        <w:rPr>
          <w:lang w:val="en-US"/>
        </w:rPr>
        <w:t>S</w:t>
      </w:r>
      <w:r w:rsidRPr="009F2233">
        <w:t xml:space="preserve"> = 4,40 м</w:t>
      </w:r>
      <w:r w:rsidRPr="009F2233">
        <w:rPr>
          <w:vertAlign w:val="superscript"/>
        </w:rPr>
        <w:t>2</w:t>
      </w:r>
      <w:r w:rsidRPr="009F2233">
        <w:t xml:space="preserve">, а  </w:t>
      </w:r>
    </w:p>
    <w:p w:rsidR="00452BF3" w:rsidRPr="009F2233" w:rsidRDefault="00452BF3" w:rsidP="00452BF3">
      <w:pPr>
        <w:rPr>
          <w:lang w:val="uk-UA"/>
        </w:rPr>
      </w:pPr>
      <w:r w:rsidRPr="009F2233">
        <w:t xml:space="preserve">                    для </w:t>
      </w:r>
      <w:r w:rsidRPr="009F2233">
        <w:rPr>
          <w:lang w:val="en-US"/>
        </w:rPr>
        <w:t>h</w:t>
      </w:r>
      <w:r w:rsidRPr="009F2233">
        <w:rPr>
          <w:vertAlign w:val="subscript"/>
        </w:rPr>
        <w:t>3</w:t>
      </w:r>
      <w:r w:rsidRPr="009F2233">
        <w:t xml:space="preserve"> = 0,83 м, </w:t>
      </w:r>
      <w:r w:rsidRPr="009F2233">
        <w:rPr>
          <w:lang w:val="en-US"/>
        </w:rPr>
        <w:t>S</w:t>
      </w:r>
      <w:r w:rsidRPr="009F2233">
        <w:rPr>
          <w:vertAlign w:val="subscript"/>
        </w:rPr>
        <w:t>3</w:t>
      </w:r>
      <w:r w:rsidRPr="009F2233">
        <w:t xml:space="preserve"> = 4,40-1,95 = 2,45 м</w:t>
      </w:r>
      <w:r w:rsidRPr="009F2233">
        <w:rPr>
          <w:vertAlign w:val="superscript"/>
        </w:rPr>
        <w:t>2</w:t>
      </w:r>
      <w:r w:rsidRPr="009F2233">
        <w:t>;</w:t>
      </w:r>
    </w:p>
    <w:p w:rsidR="00452BF3" w:rsidRPr="009F2233" w:rsidRDefault="00452BF3" w:rsidP="00452BF3">
      <w:r w:rsidRPr="009F2233">
        <w:rPr>
          <w:lang w:val="en-US"/>
        </w:rPr>
        <w:t>h</w:t>
      </w:r>
      <w:r w:rsidRPr="009F2233">
        <w:rPr>
          <w:vertAlign w:val="subscript"/>
        </w:rPr>
        <w:t>4</w:t>
      </w:r>
      <w:r w:rsidRPr="009F2233">
        <w:t xml:space="preserve"> = 0,92 м, для </w:t>
      </w:r>
      <w:r w:rsidRPr="009F2233">
        <w:rPr>
          <w:lang w:val="en-US"/>
        </w:rPr>
        <w:t>h</w:t>
      </w:r>
      <w:r w:rsidRPr="009F2233">
        <w:rPr>
          <w:vertAlign w:val="subscript"/>
        </w:rPr>
        <w:t>1</w:t>
      </w:r>
      <w:r w:rsidRPr="009F2233">
        <w:t xml:space="preserve"> + </w:t>
      </w:r>
      <w:r w:rsidRPr="009F2233">
        <w:rPr>
          <w:lang w:val="en-US"/>
        </w:rPr>
        <w:t>h</w:t>
      </w:r>
      <w:r w:rsidRPr="009F2233">
        <w:rPr>
          <w:vertAlign w:val="subscript"/>
        </w:rPr>
        <w:t>2</w:t>
      </w:r>
      <w:r w:rsidRPr="009F2233">
        <w:t xml:space="preserve"> + </w:t>
      </w:r>
      <w:r w:rsidRPr="009F2233">
        <w:rPr>
          <w:lang w:val="en-US"/>
        </w:rPr>
        <w:t>h</w:t>
      </w:r>
      <w:r w:rsidRPr="009F2233">
        <w:rPr>
          <w:vertAlign w:val="subscript"/>
        </w:rPr>
        <w:t>3</w:t>
      </w:r>
      <w:r w:rsidRPr="009F2233">
        <w:t xml:space="preserve"> +</w:t>
      </w:r>
      <w:r w:rsidRPr="009F2233">
        <w:rPr>
          <w:lang w:val="en-US"/>
        </w:rPr>
        <w:t>h</w:t>
      </w:r>
      <w:r w:rsidRPr="009F2233">
        <w:rPr>
          <w:vertAlign w:val="subscript"/>
        </w:rPr>
        <w:t>4</w:t>
      </w:r>
      <w:r w:rsidRPr="009F2233">
        <w:t xml:space="preserve"> = 2,71 м; </w:t>
      </w:r>
      <w:r w:rsidRPr="009F2233">
        <w:rPr>
          <w:lang w:val="en-US"/>
        </w:rPr>
        <w:t>S</w:t>
      </w:r>
      <w:r w:rsidRPr="009F2233">
        <w:t xml:space="preserve"> = 7,16 м</w:t>
      </w:r>
      <w:r w:rsidRPr="009F2233">
        <w:rPr>
          <w:vertAlign w:val="superscript"/>
        </w:rPr>
        <w:t>2</w:t>
      </w:r>
      <w:r w:rsidRPr="009F2233">
        <w:t xml:space="preserve">, а  </w:t>
      </w:r>
    </w:p>
    <w:p w:rsidR="00452BF3" w:rsidRPr="009F2233" w:rsidRDefault="00452BF3" w:rsidP="00452BF3">
      <w:pPr>
        <w:rPr>
          <w:lang w:val="uk-UA"/>
        </w:rPr>
      </w:pPr>
      <w:r w:rsidRPr="009F2233">
        <w:t xml:space="preserve">                    для </w:t>
      </w:r>
      <w:r w:rsidRPr="009F2233">
        <w:rPr>
          <w:lang w:val="en-US"/>
        </w:rPr>
        <w:t>h</w:t>
      </w:r>
      <w:r w:rsidRPr="009F2233">
        <w:rPr>
          <w:vertAlign w:val="subscript"/>
        </w:rPr>
        <w:t>4</w:t>
      </w:r>
      <w:r w:rsidRPr="009F2233">
        <w:t xml:space="preserve"> = 0,92 м, </w:t>
      </w:r>
      <w:r w:rsidRPr="009F2233">
        <w:rPr>
          <w:lang w:val="en-US"/>
        </w:rPr>
        <w:t>S</w:t>
      </w:r>
      <w:r w:rsidRPr="009F2233">
        <w:rPr>
          <w:vertAlign w:val="subscript"/>
        </w:rPr>
        <w:t>4</w:t>
      </w:r>
      <w:r w:rsidRPr="009F2233">
        <w:t xml:space="preserve"> = 7,16-4,40 = 2,76 м</w:t>
      </w:r>
      <w:r w:rsidRPr="009F2233">
        <w:rPr>
          <w:vertAlign w:val="superscript"/>
        </w:rPr>
        <w:t>2</w:t>
      </w:r>
      <w:r w:rsidRPr="009F2233">
        <w:t>;</w:t>
      </w:r>
    </w:p>
    <w:p w:rsidR="00452BF3" w:rsidRPr="009F2233" w:rsidRDefault="00452BF3" w:rsidP="00452BF3">
      <w:r w:rsidRPr="009F2233">
        <w:rPr>
          <w:lang w:val="en-US"/>
        </w:rPr>
        <w:t>h</w:t>
      </w:r>
      <w:r w:rsidRPr="009F2233">
        <w:rPr>
          <w:vertAlign w:val="subscript"/>
        </w:rPr>
        <w:t>5</w:t>
      </w:r>
      <w:r w:rsidRPr="009F2233">
        <w:t xml:space="preserve"> = 0,29 м, для </w:t>
      </w:r>
      <w:r w:rsidRPr="009F2233">
        <w:rPr>
          <w:lang w:val="en-US"/>
        </w:rPr>
        <w:t>h</w:t>
      </w:r>
      <w:r w:rsidRPr="009F2233">
        <w:rPr>
          <w:vertAlign w:val="subscript"/>
        </w:rPr>
        <w:t>1</w:t>
      </w:r>
      <w:r w:rsidRPr="009F2233">
        <w:t xml:space="preserve"> + </w:t>
      </w:r>
      <w:r w:rsidRPr="009F2233">
        <w:rPr>
          <w:lang w:val="en-US"/>
        </w:rPr>
        <w:t>h</w:t>
      </w:r>
      <w:r w:rsidRPr="009F2233">
        <w:rPr>
          <w:vertAlign w:val="subscript"/>
        </w:rPr>
        <w:t>2</w:t>
      </w:r>
      <w:r w:rsidRPr="009F2233">
        <w:t xml:space="preserve"> + </w:t>
      </w:r>
      <w:r w:rsidRPr="009F2233">
        <w:rPr>
          <w:lang w:val="en-US"/>
        </w:rPr>
        <w:t>h</w:t>
      </w:r>
      <w:r w:rsidRPr="009F2233">
        <w:rPr>
          <w:vertAlign w:val="subscript"/>
        </w:rPr>
        <w:t>3</w:t>
      </w:r>
      <w:r w:rsidRPr="009F2233">
        <w:t xml:space="preserve"> +</w:t>
      </w:r>
      <w:r w:rsidRPr="009F2233">
        <w:rPr>
          <w:lang w:val="en-US"/>
        </w:rPr>
        <w:t>h</w:t>
      </w:r>
      <w:r w:rsidRPr="009F2233">
        <w:rPr>
          <w:vertAlign w:val="subscript"/>
        </w:rPr>
        <w:t>4</w:t>
      </w:r>
      <w:r w:rsidRPr="009F2233">
        <w:t xml:space="preserve"> + </w:t>
      </w:r>
      <w:r w:rsidRPr="009F2233">
        <w:rPr>
          <w:lang w:val="en-US"/>
        </w:rPr>
        <w:t>h</w:t>
      </w:r>
      <w:r w:rsidRPr="009F2233">
        <w:rPr>
          <w:vertAlign w:val="subscript"/>
        </w:rPr>
        <w:t>5</w:t>
      </w:r>
      <w:r w:rsidRPr="009F2233">
        <w:t xml:space="preserve"> = 3,0 м; </w:t>
      </w:r>
      <w:r w:rsidRPr="009F2233">
        <w:rPr>
          <w:lang w:val="en-US"/>
        </w:rPr>
        <w:t>S</w:t>
      </w:r>
      <w:r w:rsidRPr="009F2233">
        <w:t xml:space="preserve"> = 8,03 м</w:t>
      </w:r>
      <w:r w:rsidRPr="009F2233">
        <w:rPr>
          <w:vertAlign w:val="superscript"/>
        </w:rPr>
        <w:t>2</w:t>
      </w:r>
      <w:r w:rsidRPr="009F2233">
        <w:t xml:space="preserve">, а  </w:t>
      </w:r>
    </w:p>
    <w:p w:rsidR="00452BF3" w:rsidRPr="009F2233" w:rsidRDefault="00452BF3" w:rsidP="00452BF3">
      <w:pPr>
        <w:rPr>
          <w:lang w:val="uk-UA"/>
        </w:rPr>
      </w:pPr>
      <w:r w:rsidRPr="009F2233">
        <w:t xml:space="preserve">                    для </w:t>
      </w:r>
      <w:r w:rsidRPr="009F2233">
        <w:rPr>
          <w:lang w:val="en-US"/>
        </w:rPr>
        <w:t>h</w:t>
      </w:r>
      <w:r w:rsidRPr="009F2233">
        <w:rPr>
          <w:vertAlign w:val="subscript"/>
        </w:rPr>
        <w:t>5</w:t>
      </w:r>
      <w:r w:rsidRPr="009F2233">
        <w:t xml:space="preserve"> = 0,29 м, </w:t>
      </w:r>
      <w:r w:rsidRPr="009F2233">
        <w:rPr>
          <w:lang w:val="en-US"/>
        </w:rPr>
        <w:t>S</w:t>
      </w:r>
      <w:r w:rsidRPr="009F2233">
        <w:rPr>
          <w:vertAlign w:val="subscript"/>
        </w:rPr>
        <w:t>5</w:t>
      </w:r>
      <w:r w:rsidRPr="009F2233">
        <w:t xml:space="preserve"> = 8,03-7,16 = 0,87 м</w:t>
      </w:r>
      <w:r w:rsidRPr="009F2233">
        <w:rPr>
          <w:vertAlign w:val="superscript"/>
        </w:rPr>
        <w:t>2</w:t>
      </w:r>
      <w:r w:rsidRPr="009F2233">
        <w:t>.</w:t>
      </w:r>
    </w:p>
    <w:p w:rsidR="00452BF3" w:rsidRPr="009F2233" w:rsidRDefault="00452BF3" w:rsidP="00452BF3">
      <w:r w:rsidRPr="009F2233">
        <w:rPr>
          <w:lang w:val="uk-UA"/>
        </w:rPr>
        <w:t xml:space="preserve">Проверка правильности выполненных действий осуществляется сложением всех площадей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5</m:t>
            </m:r>
          </m:sub>
        </m:sSub>
      </m:oMath>
      <w:r w:rsidRPr="009F2233">
        <w:t xml:space="preserve">, которые должны дать полное сечение выработки – </w:t>
      </w:r>
      <w:r w:rsidRPr="009F2233">
        <w:rPr>
          <w:i/>
          <w:lang w:val="en-US"/>
        </w:rPr>
        <w:t>S</w:t>
      </w:r>
      <w:r w:rsidRPr="009F2233">
        <w:rPr>
          <w:vertAlign w:val="subscript"/>
        </w:rPr>
        <w:t>п</w:t>
      </w:r>
      <w:r w:rsidRPr="009F2233">
        <w:t xml:space="preserve">. </w:t>
      </w:r>
    </w:p>
    <w:p w:rsidR="00452BF3" w:rsidRPr="009F2233" w:rsidRDefault="00452BF3" w:rsidP="00452BF3">
      <w:pPr>
        <w:spacing w:line="240" w:lineRule="auto"/>
        <w:rPr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2"/>
                </w:rPr>
              </m:ctrlPr>
            </m:sSubPr>
            <m:e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2"/>
                    </w:rPr>
                  </m:ctrlPr>
                </m:naryPr>
                <m:sub/>
                <m:sup/>
                <m:e>
                  <m:r>
                    <w:rPr>
                      <w:rFonts w:ascii="Cambria Math"/>
                      <w:sz w:val="24"/>
                      <w:szCs w:val="22"/>
                    </w:rPr>
                    <m:t>S</m:t>
                  </m:r>
                </m:e>
              </m:nary>
            </m:e>
            <m:sub>
              <m:r>
                <w:rPr>
                  <w:rFonts w:ascii="Cambria Math"/>
                  <w:sz w:val="24"/>
                  <w:szCs w:val="22"/>
                </w:rPr>
                <m:t>1</m:t>
              </m:r>
            </m:sub>
          </m:sSub>
          <m:r>
            <w:rPr>
              <w:rFonts w:ascii="Cambria Math"/>
              <w:sz w:val="24"/>
              <w:szCs w:val="22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2"/>
                </w:rPr>
              </m:ctrlPr>
            </m:sSubPr>
            <m:e>
              <m:r>
                <w:rPr>
                  <w:rFonts w:ascii="Cambria Math"/>
                  <w:sz w:val="24"/>
                  <w:szCs w:val="22"/>
                </w:rPr>
                <m:t>S</m:t>
              </m:r>
            </m:e>
            <m:sub>
              <m:r>
                <w:rPr>
                  <w:rFonts w:ascii="Cambria Math"/>
                  <w:sz w:val="24"/>
                  <w:szCs w:val="22"/>
                </w:rPr>
                <m:t>5</m:t>
              </m:r>
            </m:sub>
          </m:sSub>
          <m:r>
            <w:rPr>
              <w:rFonts w:ascii="Cambria Math"/>
              <w:sz w:val="24"/>
              <w:szCs w:val="22"/>
            </w:rPr>
            <m:t>=0,46+1,49+2,45+2,76+0,87=8,03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2"/>
                </w:rPr>
              </m:ctrlPr>
            </m:sSupPr>
            <m:e>
              <m:r>
                <w:rPr>
                  <w:rFonts w:ascii="Cambria Math"/>
                  <w:sz w:val="24"/>
                  <w:szCs w:val="22"/>
                </w:rPr>
                <m:t>м</m:t>
              </m:r>
            </m:e>
            <m:sup>
              <m:r>
                <w:rPr>
                  <w:rFonts w:ascii="Cambria Math"/>
                  <w:sz w:val="24"/>
                  <w:szCs w:val="22"/>
                </w:rPr>
                <m:t>2</m:t>
              </m:r>
            </m:sup>
          </m:sSup>
          <m:r>
            <w:rPr>
              <w:rFonts w:ascii="Cambria Math"/>
              <w:sz w:val="24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2"/>
                </w:rPr>
              </m:ctrlPr>
            </m:sSubPr>
            <m:e>
              <m:r>
                <w:rPr>
                  <w:rFonts w:ascii="Cambria Math"/>
                  <w:sz w:val="24"/>
                  <w:szCs w:val="22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4"/>
                  <w:szCs w:val="22"/>
                </w:rPr>
                <m:t>п</m:t>
              </m:r>
            </m:sub>
          </m:sSub>
          <m:r>
            <w:rPr>
              <w:rFonts w:ascii="Cambria Math"/>
              <w:sz w:val="24"/>
              <w:szCs w:val="22"/>
            </w:rPr>
            <m:t>.</m:t>
          </m:r>
        </m:oMath>
      </m:oMathPara>
    </w:p>
    <w:p w:rsidR="00452BF3" w:rsidRDefault="00452BF3" w:rsidP="00452BF3">
      <w:pPr>
        <w:spacing w:line="276" w:lineRule="auto"/>
        <w:rPr>
          <w:lang w:val="uk-UA"/>
        </w:rPr>
      </w:pPr>
      <w:r w:rsidRPr="009F2233">
        <w:t>Для подготовительных выработок с площадью поперечного сечения, большей 8,03 м</w:t>
      </w:r>
      <w:r w:rsidRPr="009F2233">
        <w:rPr>
          <w:vertAlign w:val="superscript"/>
        </w:rPr>
        <w:t>2</w:t>
      </w:r>
      <w:r w:rsidRPr="009F2233">
        <w:t xml:space="preserve">, подсчет сечений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1</m:t>
            </m:r>
          </m:sub>
          <m:sup>
            <m:r>
              <w:rPr>
                <w:rFonts w:ascii="Cambria Math"/>
              </w:rPr>
              <m:t>/</m:t>
            </m:r>
          </m:sup>
        </m:sSubSup>
        <m:r>
          <w:rPr>
            <w:rFonts w:ascii="Cambria Math"/>
          </w:rPr>
          <m:t>,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2</m:t>
            </m:r>
          </m:sub>
          <m:sup>
            <m:r>
              <w:rPr>
                <w:rFonts w:ascii="Cambria Math"/>
              </w:rPr>
              <m:t>/</m:t>
            </m:r>
          </m:sup>
        </m:sSubSup>
        <m:r>
          <w:rPr>
            <w:rFonts w:ascii="Cambria Math"/>
          </w:rPr>
          <m:t> </m:t>
        </m:r>
        <m:r>
          <w:rPr>
            <w:rFonts w:ascii="Cambria Math"/>
          </w:rPr>
          <m:t>...</m:t>
        </m:r>
        <m:r>
          <w:rPr>
            <w:rFonts w:ascii="Cambria Math"/>
          </w:rPr>
          <m:t> 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n</m:t>
            </m:r>
          </m:sub>
          <m:sup>
            <m:r>
              <w:rPr>
                <w:rFonts w:ascii="Cambria Math"/>
              </w:rPr>
              <m:t>/</m:t>
            </m:r>
          </m:sup>
        </m:sSubSup>
      </m:oMath>
      <w:r w:rsidRPr="009F2233">
        <w:t xml:space="preserve"> </w:t>
      </w:r>
      <w:r w:rsidRPr="009F2233">
        <w:rPr>
          <w:lang w:val="uk-UA"/>
        </w:rPr>
        <w:t>ведется по формуле:</w:t>
      </w:r>
    </w:p>
    <w:p w:rsidR="00452BF3" w:rsidRDefault="00452BF3" w:rsidP="00452BF3">
      <w:pPr>
        <w:spacing w:line="240" w:lineRule="auto"/>
        <w:jc w:val="right"/>
        <w:rPr>
          <w:sz w:val="27"/>
          <w:szCs w:val="27"/>
        </w:rPr>
      </w:pPr>
      <w:r w:rsidRPr="009F2233">
        <w:rPr>
          <w:sz w:val="27"/>
          <w:szCs w:val="27"/>
        </w:rPr>
        <w:t xml:space="preserve">  </w:t>
      </w: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/>
                <w:sz w:val="32"/>
                <w:szCs w:val="32"/>
              </w:rPr>
              <m:t>1</m:t>
            </m:r>
            <m:r>
              <w:rPr>
                <w:rFonts w:ascii="Cambria Math"/>
                <w:sz w:val="32"/>
                <w:szCs w:val="32"/>
              </w:rPr>
              <m:t>-</m:t>
            </m:r>
            <m:r>
              <w:rPr>
                <w:rFonts w:ascii="Cambria Math"/>
                <w:sz w:val="32"/>
                <w:szCs w:val="32"/>
              </w:rPr>
              <m:t>5</m:t>
            </m:r>
          </m:sub>
          <m:sup>
            <m:r>
              <w:rPr>
                <w:rFonts w:ascii="Cambria Math"/>
                <w:sz w:val="32"/>
                <w:szCs w:val="32"/>
              </w:rPr>
              <m:t>/</m:t>
            </m:r>
          </m:sup>
        </m:sSubSup>
        <m:r>
          <w:rPr>
            <w:rFonts w:asci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/>
                <w:sz w:val="32"/>
                <w:szCs w:val="32"/>
              </w:rPr>
              <m:t>1</m:t>
            </m:r>
            <m:r>
              <w:rPr>
                <w:rFonts w:ascii="Cambria Math"/>
                <w:sz w:val="32"/>
                <w:szCs w:val="32"/>
              </w:rPr>
              <m:t>-</m:t>
            </m:r>
            <m:r>
              <w:rPr>
                <w:rFonts w:ascii="Cambria Math"/>
                <w:sz w:val="32"/>
                <w:szCs w:val="32"/>
              </w:rPr>
              <m:t>5</m:t>
            </m:r>
          </m:sub>
        </m:sSub>
        <m:r>
          <w:rPr>
            <w:rFonts w:ascii="Cambria Math" w:hAnsi="Cambria Math" w:cs="Cambria Math"/>
            <w:sz w:val="32"/>
            <w:szCs w:val="32"/>
          </w:rPr>
          <m:t>⋅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n</m:t>
                </m:r>
              </m:sub>
              <m:sup>
                <m:r>
                  <w:rPr>
                    <w:rFonts w:ascii="Cambria Math"/>
                    <w:sz w:val="32"/>
                    <w:szCs w:val="32"/>
                  </w:rPr>
                  <m:t>/</m:t>
                </m:r>
              </m:sup>
            </m:sSubSup>
          </m:num>
          <m:den>
            <m:r>
              <w:rPr>
                <w:rFonts w:ascii="Cambria Math"/>
                <w:sz w:val="32"/>
                <w:szCs w:val="32"/>
              </w:rPr>
              <m:t>8,03</m:t>
            </m:r>
          </m:den>
        </m:f>
        <m:r>
          <m:rPr>
            <m:nor/>
          </m:rPr>
          <w:rPr>
            <w:rFonts w:ascii="Cambria Math"/>
            <w:sz w:val="32"/>
            <w:szCs w:val="32"/>
          </w:rPr>
          <m:t xml:space="preserve">, </m:t>
        </m:r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m:rPr>
                <m:nor/>
              </m:rPr>
              <w:rPr>
                <w:rFonts w:ascii="Cambria Math"/>
                <w:sz w:val="32"/>
                <w:szCs w:val="32"/>
              </w:rPr>
              <m:t>м</m:t>
            </m:r>
          </m:e>
          <m:sup>
            <m:r>
              <w:rPr>
                <w:rFonts w:ascii="Cambria Math"/>
                <w:sz w:val="32"/>
                <w:szCs w:val="32"/>
              </w:rPr>
              <m:t>2</m:t>
            </m:r>
            <m:ctrlPr>
              <w:rPr>
                <w:rFonts w:ascii="Cambria Math" w:hAnsi="Cambria Math"/>
                <w:i/>
                <w:sz w:val="32"/>
                <w:szCs w:val="32"/>
              </w:rPr>
            </m:ctrlPr>
          </m:sup>
        </m:sSup>
        <m:r>
          <w:rPr>
            <w:rFonts w:ascii="Cambria Math"/>
            <w:sz w:val="32"/>
            <w:szCs w:val="32"/>
          </w:rPr>
          <m:t>,</m:t>
        </m:r>
      </m:oMath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 w:rsidRPr="009F2233">
        <w:rPr>
          <w:sz w:val="27"/>
          <w:szCs w:val="27"/>
        </w:rPr>
        <w:t>(3.2)</w:t>
      </w:r>
    </w:p>
    <w:p w:rsidR="00452BF3" w:rsidRPr="009F2233" w:rsidRDefault="00452BF3" w:rsidP="00452BF3">
      <w:pPr>
        <w:spacing w:line="240" w:lineRule="auto"/>
        <w:jc w:val="right"/>
        <w:sectPr w:rsidR="00452BF3" w:rsidRPr="009F2233" w:rsidSect="00BE5605">
          <w:pgSz w:w="11906" w:h="16838"/>
          <w:pgMar w:top="1134" w:right="567" w:bottom="1134" w:left="1701" w:header="708" w:footer="462" w:gutter="0"/>
          <w:cols w:space="708"/>
          <w:docGrid w:linePitch="381"/>
        </w:sectPr>
      </w:pPr>
    </w:p>
    <w:p w:rsidR="00452BF3" w:rsidRPr="00B91C60" w:rsidRDefault="00452BF3" w:rsidP="00452BF3">
      <w:r w:rsidRPr="009F2233">
        <w:rPr>
          <w:lang w:val="uk-UA"/>
        </w:rPr>
        <w:lastRenderedPageBreak/>
        <w:t xml:space="preserve">Таблица 3.3 – </w:t>
      </w:r>
      <w:r w:rsidRPr="00B91C60">
        <w:rPr>
          <w:lang w:val="uk-UA"/>
        </w:rPr>
        <w:t>Определение площадей сечения выработки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 </m:t>
        </m:r>
        <m:r>
          <w:rPr>
            <w:rFonts w:ascii="Cambria Math"/>
          </w:rPr>
          <m:t>...</m:t>
        </m:r>
        <m:r>
          <w:rPr>
            <w:rFonts w:ascii="Cambria Math"/>
          </w:rPr>
          <m:t> 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n</m:t>
            </m:r>
          </m:sub>
        </m:sSub>
      </m:oMath>
      <w:r w:rsidRPr="00B91C60">
        <w:t>) для комбайна ПК-8М (ПКС-8)</w:t>
      </w:r>
    </w:p>
    <w:tbl>
      <w:tblPr>
        <w:tblW w:w="1516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4742"/>
      </w:tblGrid>
      <w:tr w:rsidR="00452BF3" w:rsidRPr="009F2233" w:rsidTr="007D4349">
        <w:tc>
          <w:tcPr>
            <w:tcW w:w="425" w:type="dxa"/>
          </w:tcPr>
          <w:p w:rsidR="00452BF3" w:rsidRPr="009F2233" w:rsidRDefault="00452BF3" w:rsidP="007D4349">
            <w:pPr>
              <w:ind w:firstLine="57"/>
              <w:rPr>
                <w:i/>
              </w:rPr>
            </w:pPr>
            <w:r w:rsidRPr="009F2233">
              <w:rPr>
                <w:i/>
                <w:lang w:val="en-US"/>
              </w:rPr>
              <w:t>h</w:t>
            </w:r>
          </w:p>
          <w:p w:rsidR="00452BF3" w:rsidRPr="009F2233" w:rsidRDefault="00452BF3" w:rsidP="007D4349">
            <w:pPr>
              <w:ind w:firstLine="57"/>
            </w:pPr>
            <w:r w:rsidRPr="009F2233">
              <w:rPr>
                <w:i/>
                <w:lang w:val="en-US"/>
              </w:rPr>
              <w:t>S</w:t>
            </w:r>
          </w:p>
        </w:tc>
        <w:tc>
          <w:tcPr>
            <w:tcW w:w="14742" w:type="dxa"/>
          </w:tcPr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0,01    0,02    0,03    0,04    0,05    0,06    0,07    0,08    0,09    0,10    0,11    0,12     0,13    0,14    0,15    0,16    0,17    0,18    0,19    0,20    0,21    0,22    0,23    0,24</w:t>
            </w:r>
          </w:p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0,01    0,01    0,01    0,02    0,03    0,03    0,04    0,05    0,06    0,07    0,08    0,09     0,10    0,12    0,13    0,15    0,16    0,17    0,19    0,21    0,22    0,23    0,25    0,26</w:t>
            </w:r>
          </w:p>
        </w:tc>
      </w:tr>
      <w:tr w:rsidR="00452BF3" w:rsidRPr="009F2233" w:rsidTr="007D4349">
        <w:tc>
          <w:tcPr>
            <w:tcW w:w="425" w:type="dxa"/>
          </w:tcPr>
          <w:p w:rsidR="00452BF3" w:rsidRPr="009F2233" w:rsidRDefault="00452BF3" w:rsidP="007D4349">
            <w:pPr>
              <w:ind w:firstLine="57"/>
              <w:rPr>
                <w:i/>
                <w:lang w:val="en-US"/>
              </w:rPr>
            </w:pPr>
            <w:r w:rsidRPr="009F2233">
              <w:rPr>
                <w:i/>
                <w:lang w:val="en-US"/>
              </w:rPr>
              <w:t>h</w:t>
            </w:r>
          </w:p>
          <w:p w:rsidR="00452BF3" w:rsidRPr="009F2233" w:rsidRDefault="00452BF3" w:rsidP="007D4349">
            <w:pPr>
              <w:ind w:firstLine="57"/>
              <w:rPr>
                <w:lang w:val="uk-UA"/>
              </w:rPr>
            </w:pPr>
            <w:r w:rsidRPr="009F2233">
              <w:rPr>
                <w:i/>
                <w:lang w:val="en-US"/>
              </w:rPr>
              <w:t>S</w:t>
            </w:r>
          </w:p>
        </w:tc>
        <w:tc>
          <w:tcPr>
            <w:tcW w:w="14742" w:type="dxa"/>
          </w:tcPr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0,25    0,26    0,27    0,28    0,29    0,30    0,31    0,32    0,33    0,34    0,35    0,36     0,37    0,38    0,39    0,40    0,41    0,42    0,43    0,44    0,45    0,46    0,47    0,48     </w:t>
            </w:r>
          </w:p>
          <w:p w:rsidR="00452BF3" w:rsidRPr="009F2233" w:rsidRDefault="00452BF3" w:rsidP="007D4349">
            <w:pPr>
              <w:ind w:firstLine="0"/>
              <w:rPr>
                <w:sz w:val="22"/>
                <w:szCs w:val="22"/>
                <w:lang w:val="uk-UA"/>
              </w:rPr>
            </w:pPr>
            <w:r w:rsidRPr="009F2233">
              <w:rPr>
                <w:sz w:val="22"/>
                <w:szCs w:val="22"/>
              </w:rPr>
              <w:t xml:space="preserve"> 0,27    0,29    0,31    0,33    0,35    0,37    0,38    0,40    0,42    0,44    0,46    0,48     0,50    0,52    0,54    0,56    0,58    0,60    0,62    0,64    0,66    0,68    0,70    0,73</w:t>
            </w:r>
          </w:p>
        </w:tc>
      </w:tr>
      <w:tr w:rsidR="00452BF3" w:rsidRPr="009F2233" w:rsidTr="007D4349">
        <w:tc>
          <w:tcPr>
            <w:tcW w:w="425" w:type="dxa"/>
          </w:tcPr>
          <w:p w:rsidR="00452BF3" w:rsidRPr="009F2233" w:rsidRDefault="00452BF3" w:rsidP="007D4349">
            <w:pPr>
              <w:ind w:firstLine="57"/>
              <w:rPr>
                <w:i/>
                <w:lang w:val="en-US"/>
              </w:rPr>
            </w:pPr>
            <w:r w:rsidRPr="009F2233">
              <w:rPr>
                <w:i/>
                <w:lang w:val="en-US"/>
              </w:rPr>
              <w:t>h</w:t>
            </w:r>
          </w:p>
          <w:p w:rsidR="00452BF3" w:rsidRPr="009F2233" w:rsidRDefault="00452BF3" w:rsidP="007D4349">
            <w:pPr>
              <w:ind w:firstLine="57"/>
              <w:rPr>
                <w:lang w:val="en-US"/>
              </w:rPr>
            </w:pPr>
            <w:r w:rsidRPr="009F2233">
              <w:rPr>
                <w:i/>
                <w:lang w:val="en-US"/>
              </w:rPr>
              <w:t>S</w:t>
            </w:r>
          </w:p>
        </w:tc>
        <w:tc>
          <w:tcPr>
            <w:tcW w:w="14742" w:type="dxa"/>
          </w:tcPr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0,49    0,50    0,51    0,52    0,53    0,54    0,55    0,56    0,57    0,58    0,59    0,60     0,61    0,62    0,63    0,64    0,65    0,66    0,67    0,68    0,69    0,70    0,71    0,72                                               </w:t>
            </w:r>
          </w:p>
          <w:p w:rsidR="00452BF3" w:rsidRPr="009F2233" w:rsidRDefault="00452BF3" w:rsidP="007D4349">
            <w:pPr>
              <w:ind w:firstLine="0"/>
              <w:rPr>
                <w:sz w:val="22"/>
                <w:szCs w:val="22"/>
                <w:lang w:val="uk-UA"/>
              </w:rPr>
            </w:pPr>
            <w:r w:rsidRPr="009F2233">
              <w:rPr>
                <w:sz w:val="22"/>
                <w:szCs w:val="22"/>
              </w:rPr>
              <w:t xml:space="preserve"> 0,75    0,78    0,80    0,82    0,84    0,86    0,88    0,90    0,93    0,95    0,97    1,00     1,03    1,06    1,08    1,10    1,12    1,15    1,17    1,20    1,23    1,25    1,27    1,30</w:t>
            </w:r>
          </w:p>
        </w:tc>
      </w:tr>
      <w:tr w:rsidR="00452BF3" w:rsidRPr="009F2233" w:rsidTr="007D4349">
        <w:tc>
          <w:tcPr>
            <w:tcW w:w="425" w:type="dxa"/>
          </w:tcPr>
          <w:p w:rsidR="00452BF3" w:rsidRPr="009F2233" w:rsidRDefault="00452BF3" w:rsidP="007D4349">
            <w:pPr>
              <w:ind w:firstLine="57"/>
              <w:rPr>
                <w:i/>
                <w:lang w:val="en-US"/>
              </w:rPr>
            </w:pPr>
            <w:r w:rsidRPr="009F2233">
              <w:rPr>
                <w:i/>
                <w:lang w:val="en-US"/>
              </w:rPr>
              <w:t>h</w:t>
            </w:r>
          </w:p>
          <w:p w:rsidR="00452BF3" w:rsidRPr="009F2233" w:rsidRDefault="00452BF3" w:rsidP="007D4349">
            <w:pPr>
              <w:ind w:firstLine="57"/>
              <w:rPr>
                <w:lang w:val="uk-UA"/>
              </w:rPr>
            </w:pPr>
            <w:r w:rsidRPr="009F2233">
              <w:rPr>
                <w:i/>
                <w:lang w:val="en-US"/>
              </w:rPr>
              <w:t>S</w:t>
            </w:r>
          </w:p>
        </w:tc>
        <w:tc>
          <w:tcPr>
            <w:tcW w:w="14742" w:type="dxa"/>
          </w:tcPr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0,73    0,74    0,75    0,76    0,77    0,78    0,79    0,80    0,81    0,82    0,83    0,84     0,85    0,86    0,87    0,88    0,89    0,90    0,91    0,92    0,93    0,94    0,95    0,96    </w:t>
            </w:r>
          </w:p>
          <w:p w:rsidR="00452BF3" w:rsidRPr="009F2233" w:rsidRDefault="00452BF3" w:rsidP="007D4349">
            <w:pPr>
              <w:ind w:firstLine="0"/>
              <w:rPr>
                <w:sz w:val="22"/>
                <w:szCs w:val="22"/>
                <w:lang w:val="uk-UA"/>
              </w:rPr>
            </w:pPr>
            <w:r w:rsidRPr="009F2233">
              <w:rPr>
                <w:sz w:val="22"/>
                <w:szCs w:val="22"/>
              </w:rPr>
              <w:t xml:space="preserve"> 1,32    1,35    1,38    1,40    1,42    1,45    1,48    1,51    1,54    1,56    1,59    1,62     1,64    1,67    1,70    1,72    1,75    1,78    1,80    1,83    1,86    1,89    1,92    1,95   </w:t>
            </w:r>
          </w:p>
        </w:tc>
      </w:tr>
      <w:tr w:rsidR="00452BF3" w:rsidRPr="009F2233" w:rsidTr="007D4349">
        <w:tc>
          <w:tcPr>
            <w:tcW w:w="425" w:type="dxa"/>
          </w:tcPr>
          <w:p w:rsidR="00452BF3" w:rsidRPr="009F2233" w:rsidRDefault="00452BF3" w:rsidP="007D4349">
            <w:pPr>
              <w:ind w:firstLine="57"/>
              <w:rPr>
                <w:i/>
                <w:lang w:val="en-US"/>
              </w:rPr>
            </w:pPr>
            <w:r w:rsidRPr="009F2233">
              <w:rPr>
                <w:i/>
                <w:lang w:val="en-US"/>
              </w:rPr>
              <w:t>h</w:t>
            </w:r>
          </w:p>
          <w:p w:rsidR="00452BF3" w:rsidRPr="009F2233" w:rsidRDefault="00452BF3" w:rsidP="007D4349">
            <w:pPr>
              <w:ind w:firstLine="57"/>
              <w:rPr>
                <w:lang w:val="en-US"/>
              </w:rPr>
            </w:pPr>
            <w:r w:rsidRPr="009F2233">
              <w:rPr>
                <w:i/>
                <w:lang w:val="en-US"/>
              </w:rPr>
              <w:t>S</w:t>
            </w:r>
          </w:p>
        </w:tc>
        <w:tc>
          <w:tcPr>
            <w:tcW w:w="14742" w:type="dxa"/>
          </w:tcPr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0,97    0,98    0,99    1,00    1,01    1,02    1,03    1,04    1,05    1,06    1,07    1,08     1,09    1,10    1,11    1,12    1,13    1,14    1,15    1,16    1,17    1,18    1,19    1,20</w:t>
            </w:r>
          </w:p>
          <w:p w:rsidR="00452BF3" w:rsidRPr="009F2233" w:rsidRDefault="00452BF3" w:rsidP="007D4349">
            <w:pPr>
              <w:ind w:firstLine="0"/>
              <w:rPr>
                <w:sz w:val="22"/>
                <w:szCs w:val="22"/>
                <w:lang w:val="uk-UA"/>
              </w:rPr>
            </w:pPr>
            <w:r w:rsidRPr="009F2233">
              <w:rPr>
                <w:sz w:val="22"/>
                <w:szCs w:val="22"/>
              </w:rPr>
              <w:t xml:space="preserve"> 1,97    2,00    2,03    2,06    2,09    2,12    2,14    2,17    2,20    2,23    2,26    2,29     2,32    2,35    2,38    2,40    2,43    2,46    2,49    2,52    2,55    2,58    2,61    2,64  </w:t>
            </w:r>
          </w:p>
        </w:tc>
      </w:tr>
      <w:tr w:rsidR="00452BF3" w:rsidRPr="009F2233" w:rsidTr="007D4349">
        <w:tc>
          <w:tcPr>
            <w:tcW w:w="425" w:type="dxa"/>
          </w:tcPr>
          <w:p w:rsidR="00452BF3" w:rsidRPr="009F2233" w:rsidRDefault="00452BF3" w:rsidP="007D4349">
            <w:pPr>
              <w:ind w:firstLine="57"/>
              <w:rPr>
                <w:i/>
                <w:lang w:val="en-US"/>
              </w:rPr>
            </w:pPr>
            <w:r w:rsidRPr="009F2233">
              <w:rPr>
                <w:i/>
                <w:lang w:val="en-US"/>
              </w:rPr>
              <w:t>h</w:t>
            </w:r>
          </w:p>
          <w:p w:rsidR="00452BF3" w:rsidRPr="009F2233" w:rsidRDefault="00452BF3" w:rsidP="007D4349">
            <w:pPr>
              <w:ind w:firstLine="57"/>
              <w:rPr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-646430</wp:posOffset>
                      </wp:positionH>
                      <wp:positionV relativeFrom="paragraph">
                        <wp:posOffset>142240</wp:posOffset>
                      </wp:positionV>
                      <wp:extent cx="371475" cy="342900"/>
                      <wp:effectExtent l="0" t="0" r="9525" b="0"/>
                      <wp:wrapNone/>
                      <wp:docPr id="568" name="Надпись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52BF3" w:rsidRPr="007F3784" w:rsidRDefault="00452BF3" w:rsidP="00452BF3">
                                  <w:r>
                                    <w:rPr>
                                      <w:lang w:val="en-US"/>
                                    </w:rPr>
                                    <w:t>1</w:t>
                                  </w:r>
                                  <w:r>
                                    <w:t>51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68" o:spid="_x0000_s1026" type="#_x0000_t202" style="position:absolute;left:0;text-align:left;margin-left:-50.9pt;margin-top:11.2pt;width:29.2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" stroked="f">
                      <v:textbox style="layout-flow:vertical">
                        <w:txbxContent>
                          <w:p w:rsidR="00452BF3" w:rsidRPr="007F3784" w:rsidRDefault="00452BF3" w:rsidP="00452BF3"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t>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2233">
              <w:rPr>
                <w:i/>
                <w:lang w:val="en-US"/>
              </w:rPr>
              <w:t>S</w:t>
            </w:r>
          </w:p>
        </w:tc>
        <w:tc>
          <w:tcPr>
            <w:tcW w:w="14742" w:type="dxa"/>
          </w:tcPr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1,21    1,22    1,23    1,24    1,25    1,26    1,27    1,28    1,29    1,30    1,31    1,32     1,33    1,34    1,35    1,36    1,37    1,38    1,39    1,40    1,41    1,42    1,43    1,44</w:t>
            </w:r>
          </w:p>
          <w:p w:rsidR="00452BF3" w:rsidRPr="009F2233" w:rsidRDefault="00452BF3" w:rsidP="007D4349">
            <w:pPr>
              <w:ind w:firstLine="0"/>
              <w:rPr>
                <w:sz w:val="22"/>
                <w:szCs w:val="22"/>
                <w:lang w:val="uk-UA"/>
              </w:rPr>
            </w:pPr>
            <w:r w:rsidRPr="009F2233">
              <w:rPr>
                <w:sz w:val="22"/>
                <w:szCs w:val="22"/>
              </w:rPr>
              <w:t xml:space="preserve"> 2,66    2,69    2,72    2,75    2,78    2,81    2,84    2,87    2,90    2,93    2,96    2,99     3,02    3,05    3,08    3,11    3,14    3,17    3,20    3,23    3,26    3,29    3,32    3,35     </w:t>
            </w:r>
          </w:p>
        </w:tc>
      </w:tr>
      <w:tr w:rsidR="00452BF3" w:rsidRPr="009F2233" w:rsidTr="007D4349">
        <w:tc>
          <w:tcPr>
            <w:tcW w:w="425" w:type="dxa"/>
          </w:tcPr>
          <w:p w:rsidR="00452BF3" w:rsidRPr="009F2233" w:rsidRDefault="00452BF3" w:rsidP="007D4349">
            <w:pPr>
              <w:ind w:firstLine="57"/>
              <w:rPr>
                <w:i/>
                <w:lang w:val="en-US"/>
              </w:rPr>
            </w:pPr>
            <w:r w:rsidRPr="009F2233">
              <w:rPr>
                <w:i/>
                <w:lang w:val="en-US"/>
              </w:rPr>
              <w:t>h</w:t>
            </w:r>
          </w:p>
          <w:p w:rsidR="00452BF3" w:rsidRPr="009F2233" w:rsidRDefault="00452BF3" w:rsidP="007D4349">
            <w:pPr>
              <w:ind w:firstLine="57"/>
              <w:rPr>
                <w:lang w:val="en-US"/>
              </w:rPr>
            </w:pPr>
            <w:r w:rsidRPr="009F2233">
              <w:rPr>
                <w:i/>
                <w:lang w:val="en-US"/>
              </w:rPr>
              <w:t>S</w:t>
            </w:r>
          </w:p>
        </w:tc>
        <w:tc>
          <w:tcPr>
            <w:tcW w:w="14742" w:type="dxa"/>
          </w:tcPr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1,45    1,46    1,47    1,48    1,49    1,50    1,51    1,52    1,53    1,54    1,55    1,56     1,57    1,58    1,59    1,60    1,61    1,62    1,63    1,64    1,65    1,66    1,67    1,68</w:t>
            </w:r>
          </w:p>
          <w:p w:rsidR="00452BF3" w:rsidRPr="009F2233" w:rsidRDefault="00452BF3" w:rsidP="007D4349">
            <w:pPr>
              <w:ind w:firstLine="0"/>
              <w:rPr>
                <w:sz w:val="22"/>
                <w:szCs w:val="22"/>
                <w:lang w:val="uk-UA"/>
              </w:rPr>
            </w:pPr>
            <w:r w:rsidRPr="009F2233">
              <w:rPr>
                <w:sz w:val="22"/>
                <w:szCs w:val="22"/>
              </w:rPr>
              <w:t xml:space="preserve"> 3,38    3,41    3,44    3,47    3,50    3,53    3,56    3,59    3,62    3,65    3,68    3,71     3,74    3,77    3,80    3,83    3,86    3,89    3,92    3,95    3,98    4,01    4,04    4,07</w:t>
            </w:r>
          </w:p>
        </w:tc>
      </w:tr>
      <w:tr w:rsidR="00452BF3" w:rsidRPr="009F2233" w:rsidTr="007D4349">
        <w:tc>
          <w:tcPr>
            <w:tcW w:w="425" w:type="dxa"/>
          </w:tcPr>
          <w:p w:rsidR="00452BF3" w:rsidRPr="009F2233" w:rsidRDefault="00452BF3" w:rsidP="007D4349">
            <w:pPr>
              <w:ind w:firstLine="57"/>
              <w:rPr>
                <w:i/>
                <w:lang w:val="en-US"/>
              </w:rPr>
            </w:pPr>
            <w:r w:rsidRPr="009F2233">
              <w:rPr>
                <w:i/>
                <w:lang w:val="en-US"/>
              </w:rPr>
              <w:t>h</w:t>
            </w:r>
          </w:p>
          <w:p w:rsidR="00452BF3" w:rsidRPr="009F2233" w:rsidRDefault="00452BF3" w:rsidP="007D4349">
            <w:pPr>
              <w:ind w:firstLine="57"/>
              <w:rPr>
                <w:lang w:val="uk-UA"/>
              </w:rPr>
            </w:pPr>
            <w:r w:rsidRPr="009F2233">
              <w:rPr>
                <w:i/>
                <w:lang w:val="en-US"/>
              </w:rPr>
              <w:t>S</w:t>
            </w:r>
          </w:p>
        </w:tc>
        <w:tc>
          <w:tcPr>
            <w:tcW w:w="14742" w:type="dxa"/>
          </w:tcPr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1,69    1,70    1,71    1,72    1,73   1,74    1,75     1,76    1,77    1,78    1,79    1,80     1,81    1,82    1,83    1,84    1,85    1,86    1,87    1,88    1,89    1,90    1,91    1,92</w:t>
            </w:r>
          </w:p>
          <w:p w:rsidR="00452BF3" w:rsidRPr="009F2233" w:rsidRDefault="00452BF3" w:rsidP="007D4349">
            <w:pPr>
              <w:ind w:firstLine="0"/>
              <w:rPr>
                <w:sz w:val="22"/>
                <w:szCs w:val="22"/>
                <w:lang w:val="uk-UA"/>
              </w:rPr>
            </w:pPr>
            <w:r w:rsidRPr="009F2233">
              <w:rPr>
                <w:sz w:val="22"/>
                <w:szCs w:val="22"/>
              </w:rPr>
              <w:t xml:space="preserve"> 4,10    4,13    4,16    4,19    4,22   4,25    4,28     4,31    4,34    4,37    4,40    4,43     4,46    4,49    4,52    4,55    4,58    4,61    4,64    4,67    4,70    4,73    4,76    4,79    </w:t>
            </w:r>
          </w:p>
        </w:tc>
      </w:tr>
      <w:tr w:rsidR="00452BF3" w:rsidRPr="009F2233" w:rsidTr="007D4349">
        <w:tc>
          <w:tcPr>
            <w:tcW w:w="425" w:type="dxa"/>
          </w:tcPr>
          <w:p w:rsidR="00452BF3" w:rsidRPr="009F2233" w:rsidRDefault="00452BF3" w:rsidP="007D4349">
            <w:pPr>
              <w:ind w:firstLine="57"/>
              <w:rPr>
                <w:i/>
                <w:lang w:val="en-US"/>
              </w:rPr>
            </w:pPr>
            <w:r w:rsidRPr="009F2233">
              <w:rPr>
                <w:i/>
                <w:lang w:val="en-US"/>
              </w:rPr>
              <w:t>h</w:t>
            </w:r>
          </w:p>
          <w:p w:rsidR="00452BF3" w:rsidRPr="009F2233" w:rsidRDefault="00452BF3" w:rsidP="007D4349">
            <w:pPr>
              <w:ind w:firstLine="57"/>
              <w:rPr>
                <w:lang w:val="en-US"/>
              </w:rPr>
            </w:pPr>
            <w:r w:rsidRPr="009F2233">
              <w:rPr>
                <w:i/>
                <w:lang w:val="en-US"/>
              </w:rPr>
              <w:t>S</w:t>
            </w:r>
          </w:p>
        </w:tc>
        <w:tc>
          <w:tcPr>
            <w:tcW w:w="14742" w:type="dxa"/>
          </w:tcPr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1,93    1,94    1,95    1,96    1,97   1,98    1,99     2,00    2,01    2,02    2,03    2,04    2,05     2,06    2,07    2,08    2,09    2,10    2,11    2,12    2,13    2,14    2,15    2,16    </w:t>
            </w:r>
          </w:p>
          <w:p w:rsidR="00452BF3" w:rsidRPr="009F2233" w:rsidRDefault="00452BF3" w:rsidP="007D4349">
            <w:pPr>
              <w:ind w:firstLine="0"/>
              <w:rPr>
                <w:sz w:val="22"/>
                <w:szCs w:val="22"/>
                <w:lang w:val="uk-UA"/>
              </w:rPr>
            </w:pPr>
            <w:r w:rsidRPr="009F2233">
              <w:rPr>
                <w:sz w:val="22"/>
                <w:szCs w:val="22"/>
              </w:rPr>
              <w:t xml:space="preserve"> 4,82    4,85    4,88    4,91    4,94   4,97    5,00     5,03    5,06    5,09    5,12    5,15    5,18     5,21    5,24    5,27    5,30    5,33    5,36    5,39    5,42    5,45   5,48   5,51    </w:t>
            </w:r>
          </w:p>
        </w:tc>
      </w:tr>
      <w:tr w:rsidR="00452BF3" w:rsidRPr="009F2233" w:rsidTr="007D4349">
        <w:tc>
          <w:tcPr>
            <w:tcW w:w="425" w:type="dxa"/>
          </w:tcPr>
          <w:p w:rsidR="00452BF3" w:rsidRPr="009F2233" w:rsidRDefault="00452BF3" w:rsidP="007D4349">
            <w:pPr>
              <w:ind w:firstLine="57"/>
              <w:rPr>
                <w:i/>
                <w:lang w:val="en-US"/>
              </w:rPr>
            </w:pPr>
            <w:r w:rsidRPr="009F2233">
              <w:rPr>
                <w:i/>
                <w:lang w:val="en-US"/>
              </w:rPr>
              <w:t>h</w:t>
            </w:r>
          </w:p>
          <w:p w:rsidR="00452BF3" w:rsidRPr="009F2233" w:rsidRDefault="00452BF3" w:rsidP="007D4349">
            <w:pPr>
              <w:ind w:firstLine="57"/>
              <w:rPr>
                <w:lang w:val="uk-UA"/>
              </w:rPr>
            </w:pPr>
            <w:r w:rsidRPr="009F2233">
              <w:rPr>
                <w:i/>
                <w:lang w:val="en-US"/>
              </w:rPr>
              <w:t>S</w:t>
            </w:r>
          </w:p>
        </w:tc>
        <w:tc>
          <w:tcPr>
            <w:tcW w:w="14742" w:type="dxa"/>
          </w:tcPr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2,17    2,18    2,19    2,20    2,21   2,22    2,23     2,24    2,25    2,26    2,27    2,28    2,29     2,30    2,31    2,32    2,33    2,34    2,35    2,36    2,37    2,38    2,39    2,40</w:t>
            </w:r>
          </w:p>
          <w:p w:rsidR="00452BF3" w:rsidRPr="009F2233" w:rsidRDefault="00452BF3" w:rsidP="007D4349">
            <w:pPr>
              <w:ind w:firstLine="0"/>
              <w:rPr>
                <w:sz w:val="22"/>
                <w:szCs w:val="22"/>
                <w:lang w:val="uk-UA"/>
              </w:rPr>
            </w:pPr>
            <w:r w:rsidRPr="009F2233">
              <w:rPr>
                <w:sz w:val="22"/>
                <w:szCs w:val="22"/>
              </w:rPr>
              <w:t xml:space="preserve"> 5,54    5,57    5,60    5,63    5,66   5,69    5,72     5,75    5,78    5,81    5,84    5,87    5,90     5,93    5,96    5,99    6,02    6,05    6,08    6,11    6,14    6,17    6,20    6,23</w:t>
            </w:r>
          </w:p>
        </w:tc>
      </w:tr>
      <w:tr w:rsidR="00452BF3" w:rsidRPr="009F2233" w:rsidTr="007D4349">
        <w:tc>
          <w:tcPr>
            <w:tcW w:w="425" w:type="dxa"/>
          </w:tcPr>
          <w:p w:rsidR="00452BF3" w:rsidRPr="009F2233" w:rsidRDefault="00452BF3" w:rsidP="007D4349">
            <w:pPr>
              <w:ind w:firstLine="57"/>
              <w:rPr>
                <w:i/>
                <w:lang w:val="en-US"/>
              </w:rPr>
            </w:pPr>
            <w:r w:rsidRPr="009F2233">
              <w:rPr>
                <w:i/>
                <w:lang w:val="en-US"/>
              </w:rPr>
              <w:t>h</w:t>
            </w:r>
          </w:p>
          <w:p w:rsidR="00452BF3" w:rsidRPr="009F2233" w:rsidRDefault="00452BF3" w:rsidP="007D4349">
            <w:pPr>
              <w:ind w:firstLine="57"/>
              <w:rPr>
                <w:lang w:val="en-US"/>
              </w:rPr>
            </w:pPr>
            <w:r w:rsidRPr="009F2233">
              <w:rPr>
                <w:i/>
                <w:lang w:val="en-US"/>
              </w:rPr>
              <w:t>S</w:t>
            </w:r>
          </w:p>
        </w:tc>
        <w:tc>
          <w:tcPr>
            <w:tcW w:w="14742" w:type="dxa"/>
          </w:tcPr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2,41    2,42    2,43    2,44    2,45   2,46    2,47     2,48    2,49    2,50    2,51    2,52    2,53     2,54    2,55    2,56    2,57    2,58    2,59    2,60    2,61    2,62    2,63    2,64        </w:t>
            </w:r>
          </w:p>
          <w:p w:rsidR="00452BF3" w:rsidRPr="009F2233" w:rsidRDefault="00452BF3" w:rsidP="007D4349">
            <w:pPr>
              <w:ind w:firstLine="0"/>
              <w:rPr>
                <w:sz w:val="22"/>
                <w:szCs w:val="22"/>
                <w:lang w:val="uk-UA"/>
              </w:rPr>
            </w:pPr>
            <w:r w:rsidRPr="009F2233">
              <w:rPr>
                <w:sz w:val="22"/>
                <w:szCs w:val="22"/>
              </w:rPr>
              <w:t xml:space="preserve"> 6,26    6,29    6,32    6,35    6,38   6,41    6,44     6,47    6,50    6,53    6,56    6,59    6,62     6,65    6,68    6,71    6,74    6,77    6,80    6,83    6,86    6,89    6,92    6,95</w:t>
            </w:r>
          </w:p>
        </w:tc>
      </w:tr>
      <w:tr w:rsidR="00452BF3" w:rsidRPr="009F2233" w:rsidTr="007D4349">
        <w:tc>
          <w:tcPr>
            <w:tcW w:w="425" w:type="dxa"/>
          </w:tcPr>
          <w:p w:rsidR="00452BF3" w:rsidRPr="009F2233" w:rsidRDefault="00452BF3" w:rsidP="007D4349">
            <w:pPr>
              <w:ind w:firstLine="57"/>
              <w:rPr>
                <w:i/>
                <w:lang w:val="en-US"/>
              </w:rPr>
            </w:pPr>
            <w:r w:rsidRPr="009F2233">
              <w:rPr>
                <w:i/>
                <w:lang w:val="en-US"/>
              </w:rPr>
              <w:t>h</w:t>
            </w:r>
          </w:p>
          <w:p w:rsidR="00452BF3" w:rsidRPr="009F2233" w:rsidRDefault="00452BF3" w:rsidP="007D4349">
            <w:pPr>
              <w:ind w:firstLine="57"/>
              <w:rPr>
                <w:lang w:val="uk-UA"/>
              </w:rPr>
            </w:pPr>
            <w:r w:rsidRPr="009F2233">
              <w:rPr>
                <w:i/>
                <w:lang w:val="en-US"/>
              </w:rPr>
              <w:t>S</w:t>
            </w:r>
          </w:p>
        </w:tc>
        <w:tc>
          <w:tcPr>
            <w:tcW w:w="14742" w:type="dxa"/>
          </w:tcPr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2,65    2,66    2,67    2,68    2,69   2,70    2,71     2,72    2,73    2,74    2,75    2,76    2,77     2,78    2,79    2,80    2,81    2,82    2,83    2,84    2,85    2,86    2,87    2,88</w:t>
            </w:r>
          </w:p>
          <w:p w:rsidR="00452BF3" w:rsidRPr="009F2233" w:rsidRDefault="00452BF3" w:rsidP="007D4349">
            <w:pPr>
              <w:ind w:firstLine="0"/>
              <w:rPr>
                <w:sz w:val="22"/>
                <w:szCs w:val="22"/>
                <w:lang w:val="uk-UA"/>
              </w:rPr>
            </w:pPr>
            <w:r w:rsidRPr="009F2233">
              <w:rPr>
                <w:sz w:val="22"/>
                <w:szCs w:val="22"/>
              </w:rPr>
              <w:t xml:space="preserve"> 6,98    7,01    7,04    7,07    7,10   7,13    7,16     7,19    7,22    7,25    7,28    7,31    7,34     7,37    7,40    7,43    7,46    7,49    7,52    7,55    7,58    7,61    7,64    7,67   </w:t>
            </w:r>
          </w:p>
        </w:tc>
      </w:tr>
      <w:tr w:rsidR="00452BF3" w:rsidRPr="009F2233" w:rsidTr="007D4349">
        <w:tc>
          <w:tcPr>
            <w:tcW w:w="425" w:type="dxa"/>
          </w:tcPr>
          <w:p w:rsidR="00452BF3" w:rsidRPr="009F2233" w:rsidRDefault="00452BF3" w:rsidP="007D4349">
            <w:pPr>
              <w:ind w:firstLine="57"/>
              <w:rPr>
                <w:i/>
                <w:lang w:val="en-US"/>
              </w:rPr>
            </w:pPr>
            <w:r w:rsidRPr="009F2233">
              <w:rPr>
                <w:i/>
                <w:lang w:val="en-US"/>
              </w:rPr>
              <w:t>h</w:t>
            </w:r>
          </w:p>
          <w:p w:rsidR="00452BF3" w:rsidRPr="009F2233" w:rsidRDefault="00452BF3" w:rsidP="007D4349">
            <w:pPr>
              <w:ind w:firstLine="57"/>
              <w:rPr>
                <w:lang w:val="en-US"/>
              </w:rPr>
            </w:pPr>
            <w:r w:rsidRPr="009F2233">
              <w:rPr>
                <w:i/>
                <w:lang w:val="en-US"/>
              </w:rPr>
              <w:t>S</w:t>
            </w:r>
          </w:p>
        </w:tc>
        <w:tc>
          <w:tcPr>
            <w:tcW w:w="14742" w:type="dxa"/>
          </w:tcPr>
          <w:p w:rsidR="00452BF3" w:rsidRPr="009F2233" w:rsidRDefault="00452BF3" w:rsidP="007D4349">
            <w:pPr>
              <w:ind w:firstLine="0"/>
              <w:rPr>
                <w:sz w:val="22"/>
                <w:szCs w:val="22"/>
              </w:rPr>
            </w:pPr>
            <w:r w:rsidRPr="009F2233">
              <w:rPr>
                <w:sz w:val="22"/>
                <w:szCs w:val="22"/>
              </w:rPr>
              <w:t xml:space="preserve"> 2,89    2,90    2,91    2,92    2,93   2,94    2,95     2,96    2,97    2,98    2,99    3,00</w:t>
            </w:r>
          </w:p>
          <w:p w:rsidR="00452BF3" w:rsidRPr="009F2233" w:rsidRDefault="00452BF3" w:rsidP="007D4349">
            <w:pPr>
              <w:ind w:firstLine="0"/>
              <w:rPr>
                <w:sz w:val="22"/>
                <w:szCs w:val="22"/>
                <w:lang w:val="uk-UA"/>
              </w:rPr>
            </w:pPr>
            <w:r w:rsidRPr="009F2233">
              <w:rPr>
                <w:sz w:val="22"/>
                <w:szCs w:val="22"/>
              </w:rPr>
              <w:t xml:space="preserve"> 7,70    7,73    7,76    7,79    7,82   7,85    7,88     7,91    7,94    7,97    8,00    8,03  </w:t>
            </w:r>
          </w:p>
        </w:tc>
      </w:tr>
      <w:tr w:rsidR="00452BF3" w:rsidRPr="009F2233" w:rsidTr="007D4349">
        <w:tc>
          <w:tcPr>
            <w:tcW w:w="15167" w:type="dxa"/>
            <w:gridSpan w:val="2"/>
          </w:tcPr>
          <w:p w:rsidR="00452BF3" w:rsidRPr="009F2233" w:rsidRDefault="00452BF3" w:rsidP="007D4349">
            <w:pPr>
              <w:ind w:firstLine="57"/>
              <w:rPr>
                <w:sz w:val="26"/>
                <w:szCs w:val="26"/>
              </w:rPr>
            </w:pPr>
            <w:r w:rsidRPr="009F2233">
              <w:rPr>
                <w:sz w:val="26"/>
                <w:szCs w:val="26"/>
              </w:rPr>
              <w:t xml:space="preserve">            Примечание – отсчет высоты выработки </w:t>
            </w:r>
            <w:r w:rsidRPr="009F2233">
              <w:rPr>
                <w:i/>
                <w:sz w:val="26"/>
                <w:szCs w:val="26"/>
              </w:rPr>
              <w:t>(</w:t>
            </w:r>
            <w:r w:rsidRPr="009F2233">
              <w:rPr>
                <w:i/>
                <w:sz w:val="26"/>
                <w:szCs w:val="26"/>
                <w:lang w:val="en-US"/>
              </w:rPr>
              <w:t>h</w:t>
            </w:r>
            <w:r w:rsidRPr="009F2233">
              <w:rPr>
                <w:i/>
                <w:sz w:val="26"/>
                <w:szCs w:val="26"/>
              </w:rPr>
              <w:t>)</w:t>
            </w:r>
            <w:r w:rsidRPr="009F2233">
              <w:rPr>
                <w:sz w:val="26"/>
                <w:szCs w:val="26"/>
              </w:rPr>
              <w:t xml:space="preserve"> ведется сверху вниз</w:t>
            </w:r>
          </w:p>
        </w:tc>
      </w:tr>
    </w:tbl>
    <w:p w:rsidR="00452BF3" w:rsidRPr="009F2233" w:rsidRDefault="00452BF3" w:rsidP="00452BF3">
      <w:pPr>
        <w:ind w:firstLine="0"/>
        <w:sectPr w:rsidR="00452BF3" w:rsidRPr="009F2233" w:rsidSect="009F2233">
          <w:pgSz w:w="16838" w:h="11906" w:orient="landscape"/>
          <w:pgMar w:top="851" w:right="1134" w:bottom="567" w:left="1134" w:header="709" w:footer="227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203835</wp:posOffset>
                </wp:positionV>
                <wp:extent cx="514350" cy="295275"/>
                <wp:effectExtent l="0" t="0" r="0" b="95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2BF3" w:rsidRDefault="00452BF3" w:rsidP="00452B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346.05pt;margin-top:16.05pt;width:40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" fillcolor="window" stroked="f" strokeweight=".5pt">
                <v:path arrowok="t"/>
                <v:textbox>
                  <w:txbxContent>
                    <w:p w:rsidR="00452BF3" w:rsidRDefault="00452BF3" w:rsidP="00452BF3"/>
                  </w:txbxContent>
                </v:textbox>
              </v:shape>
            </w:pict>
          </mc:Fallback>
        </mc:AlternateContent>
      </w:r>
    </w:p>
    <w:p w:rsidR="00452BF3" w:rsidRDefault="00452BF3" w:rsidP="00452BF3">
      <w:pPr>
        <w:spacing w:line="276" w:lineRule="auto"/>
        <w:rPr>
          <w:lang w:val="uk-UA"/>
        </w:rPr>
      </w:pPr>
      <w:r>
        <w:rPr>
          <w:szCs w:val="28"/>
        </w:rPr>
        <w:lastRenderedPageBreak/>
        <w:t xml:space="preserve">где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1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5</m:t>
            </m:r>
          </m:sub>
          <m:sup>
            <m:r>
              <w:rPr>
                <w:rFonts w:ascii="Cambria Math"/>
              </w:rPr>
              <m:t>/</m:t>
            </m:r>
          </m:sup>
        </m:sSubSup>
      </m:oMath>
      <w:r>
        <w:t xml:space="preserve"> – </w:t>
      </w:r>
      <w:r w:rsidRPr="009F2233">
        <w:rPr>
          <w:lang w:val="uk-UA"/>
        </w:rPr>
        <w:t>площади сечений выработки с бóльшим, чем 8,03 м</w:t>
      </w:r>
      <w:r w:rsidRPr="009F2233">
        <w:rPr>
          <w:vertAlign w:val="superscript"/>
          <w:lang w:val="uk-UA"/>
        </w:rPr>
        <w:t>2</w:t>
      </w:r>
      <w:r w:rsidRPr="009F2233">
        <w:rPr>
          <w:lang w:val="uk-UA"/>
        </w:rPr>
        <w:t xml:space="preserve"> полным сечением, м</w:t>
      </w:r>
      <w:r w:rsidRPr="009F2233">
        <w:rPr>
          <w:vertAlign w:val="superscript"/>
          <w:lang w:val="uk-UA"/>
        </w:rPr>
        <w:t>2</w:t>
      </w:r>
      <w:r w:rsidRPr="009F2233">
        <w:rPr>
          <w:lang w:val="uk-UA"/>
        </w:rPr>
        <w:t>;</w:t>
      </w:r>
    </w:p>
    <w:p w:rsidR="00452BF3" w:rsidRDefault="00452BF3" w:rsidP="00452BF3">
      <w:pPr>
        <w:rPr>
          <w:szCs w:val="28"/>
          <w:lang w:val="uk-UA"/>
        </w:rPr>
      </w:pPr>
      <w:r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1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5</m:t>
            </m:r>
          </m:sub>
        </m:sSub>
      </m:oMath>
      <w:r>
        <w:t xml:space="preserve"> – площади сечений выработки с полным сечением, </w:t>
      </w:r>
      <w:r w:rsidRPr="00B91C60">
        <w:rPr>
          <w:i/>
          <w:szCs w:val="28"/>
          <w:lang w:val="en-US"/>
        </w:rPr>
        <w:t>S</w:t>
      </w:r>
      <w:r w:rsidRPr="009F2233">
        <w:rPr>
          <w:szCs w:val="28"/>
          <w:vertAlign w:val="subscript"/>
        </w:rPr>
        <w:t>п</w:t>
      </w:r>
      <w:r w:rsidRPr="009F2233">
        <w:rPr>
          <w:szCs w:val="28"/>
        </w:rPr>
        <w:t xml:space="preserve"> = 8,03</w:t>
      </w:r>
      <w:r w:rsidRPr="009F2233">
        <w:rPr>
          <w:szCs w:val="28"/>
          <w:lang w:val="uk-UA"/>
        </w:rPr>
        <w:t xml:space="preserve"> м</w:t>
      </w:r>
      <w:r w:rsidRPr="009F2233">
        <w:rPr>
          <w:szCs w:val="28"/>
          <w:vertAlign w:val="superscript"/>
          <w:lang w:val="uk-UA"/>
        </w:rPr>
        <w:t>2</w:t>
      </w:r>
      <w:r w:rsidRPr="009F2233">
        <w:rPr>
          <w:szCs w:val="28"/>
          <w:lang w:val="uk-UA"/>
        </w:rPr>
        <w:t>;</w:t>
      </w:r>
    </w:p>
    <w:p w:rsidR="00452BF3" w:rsidRPr="00851900" w:rsidRDefault="00452BF3" w:rsidP="00452BF3">
      <w:r>
        <w:rPr>
          <w:szCs w:val="28"/>
          <w:lang w:val="uk-UA"/>
        </w:rPr>
        <w:t xml:space="preserve">      </w:t>
      </w: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/>
                <w:sz w:val="32"/>
                <w:szCs w:val="32"/>
              </w:rPr>
              <m:t>n</m:t>
            </m:r>
          </m:sub>
          <m:sup>
            <m:r>
              <w:rPr>
                <w:rFonts w:ascii="Cambria Math"/>
                <w:sz w:val="32"/>
                <w:szCs w:val="32"/>
              </w:rPr>
              <m:t>/</m:t>
            </m:r>
          </m:sup>
        </m:sSubSup>
      </m:oMath>
      <w:r>
        <w:rPr>
          <w:sz w:val="32"/>
          <w:szCs w:val="32"/>
        </w:rPr>
        <w:t xml:space="preserve"> – </w:t>
      </w:r>
      <w:r w:rsidRPr="009F2233">
        <w:rPr>
          <w:szCs w:val="28"/>
          <w:lang w:val="uk-UA"/>
        </w:rPr>
        <w:t>вся площадь поперечного сечения в</w:t>
      </w:r>
      <w:r w:rsidRPr="009F2233">
        <w:rPr>
          <w:szCs w:val="28"/>
        </w:rPr>
        <w:t>ы</w:t>
      </w:r>
      <w:r w:rsidRPr="009F2233">
        <w:rPr>
          <w:szCs w:val="28"/>
          <w:lang w:val="uk-UA"/>
        </w:rPr>
        <w:t>работки с бóльшим, чем 8,03 м</w:t>
      </w:r>
      <w:r w:rsidRPr="009F2233">
        <w:rPr>
          <w:szCs w:val="28"/>
          <w:vertAlign w:val="superscript"/>
          <w:lang w:val="uk-UA"/>
        </w:rPr>
        <w:t>2</w:t>
      </w:r>
      <w:r w:rsidRPr="009F2233">
        <w:rPr>
          <w:szCs w:val="28"/>
          <w:lang w:val="uk-UA"/>
        </w:rPr>
        <w:t xml:space="preserve"> сечением, м</w:t>
      </w:r>
      <w:r w:rsidRPr="009F2233">
        <w:rPr>
          <w:szCs w:val="28"/>
          <w:vertAlign w:val="superscript"/>
          <w:lang w:val="uk-UA"/>
        </w:rPr>
        <w:t>2</w:t>
      </w:r>
      <w:r w:rsidRPr="009F2233">
        <w:rPr>
          <w:szCs w:val="28"/>
          <w:lang w:val="uk-UA"/>
        </w:rPr>
        <w:t>.</w:t>
      </w:r>
    </w:p>
    <w:p w:rsidR="00452BF3" w:rsidRPr="009F2233" w:rsidRDefault="00452BF3" w:rsidP="00452BF3">
      <w:r w:rsidRPr="009F2233">
        <w:rPr>
          <w:lang w:val="uk-UA"/>
        </w:rPr>
        <w:t xml:space="preserve">Например,  у конвейерного штрека лавы шириной </w:t>
      </w:r>
      <w:r w:rsidRPr="009F2233">
        <w:t xml:space="preserve"> </w:t>
      </w:r>
      <w:r w:rsidRPr="009F2233">
        <w:rPr>
          <w:lang w:val="uk-UA"/>
        </w:rPr>
        <w:t xml:space="preserve">4,5 м,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n</m:t>
            </m:r>
          </m:sub>
          <m:sup>
            <m:r>
              <w:rPr>
                <w:rFonts w:ascii="Cambria Math" w:hAnsi="Cambria Math"/>
              </w:rPr>
              <m:t>/</m:t>
            </m:r>
          </m:sup>
        </m:sSubSup>
        <m:r>
          <w:rPr>
            <w:rFonts w:ascii="Cambria Math" w:hAnsi="Cambria Math"/>
          </w:rPr>
          <m:t>=12,04 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9F2233">
        <w:t xml:space="preserve">. По выполненным на странице 15 расчетам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=0,46 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9F2233">
        <w:t xml:space="preserve"> (при высоте сечения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h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=0,35</m:t>
        </m:r>
        <m:r>
          <w:rPr>
            <w:rFonts w:ascii="Cambria Math"/>
          </w:rPr>
          <m:t> </m:t>
        </m:r>
        <m:r>
          <m:rPr>
            <m:sty m:val="p"/>
          </m:rPr>
          <w:rPr>
            <w:rFonts w:ascii="Cambria Math"/>
          </w:rPr>
          <m:t>м</m:t>
        </m:r>
      </m:oMath>
      <w:r w:rsidRPr="009F2233">
        <w:t>). Тогда</w:t>
      </w:r>
    </w:p>
    <w:p w:rsidR="00452BF3" w:rsidRPr="00851900" w:rsidRDefault="00452BF3" w:rsidP="00452BF3">
      <w:pPr>
        <w:spacing w:line="240" w:lineRule="auto"/>
        <w:ind w:firstLine="0"/>
        <w:jc w:val="center"/>
        <w:rPr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/>
                <w:szCs w:val="28"/>
              </w:rPr>
              <m:t>S</m:t>
            </m:r>
          </m:e>
          <m:sub>
            <m:r>
              <w:rPr>
                <w:rFonts w:ascii="Cambria Math"/>
                <w:szCs w:val="28"/>
              </w:rPr>
              <m:t>1</m:t>
            </m:r>
          </m:sub>
          <m:sup>
            <m:r>
              <w:rPr>
                <w:rFonts w:ascii="Cambria Math"/>
                <w:szCs w:val="28"/>
              </w:rPr>
              <m:t>/</m:t>
            </m:r>
          </m:sup>
        </m:sSubSup>
        <m:r>
          <w:rPr>
            <w:rFonts w:ascii="Cambria Math"/>
            <w:szCs w:val="28"/>
          </w:rPr>
          <m:t>=0,46</m:t>
        </m:r>
        <m:r>
          <w:rPr>
            <w:rFonts w:ascii="Cambria Math" w:hAnsi="Cambria Math" w:cs="Cambria Math"/>
            <w:szCs w:val="28"/>
          </w:rPr>
          <m:t>⋅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/>
                <w:szCs w:val="28"/>
              </w:rPr>
              <m:t>12,04</m:t>
            </m:r>
          </m:num>
          <m:den>
            <m:r>
              <w:rPr>
                <w:rFonts w:ascii="Cambria Math"/>
                <w:szCs w:val="28"/>
              </w:rPr>
              <m:t>8,03</m:t>
            </m:r>
          </m:den>
        </m:f>
        <m:r>
          <m:rPr>
            <m:nor/>
          </m:rPr>
          <w:rPr>
            <w:rFonts w:ascii="Cambria Math"/>
            <w:szCs w:val="28"/>
          </w:rPr>
          <m:t xml:space="preserve">=0,69 </m:t>
        </m:r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nor/>
              </m:rPr>
              <w:rPr>
                <w:rFonts w:ascii="Cambria Math"/>
                <w:szCs w:val="28"/>
              </w:rPr>
              <m:t>м</m:t>
            </m:r>
          </m:e>
          <m:sup>
            <m:r>
              <w:rPr>
                <w:rFonts w:ascii="Cambria Math"/>
                <w:szCs w:val="28"/>
              </w:rPr>
              <m:t>2</m:t>
            </m:r>
            <m:ctrlPr>
              <w:rPr>
                <w:rFonts w:ascii="Cambria Math" w:hAnsi="Cambria Math"/>
                <w:i/>
                <w:szCs w:val="28"/>
              </w:rPr>
            </m:ctrlPr>
          </m:sup>
        </m:sSup>
      </m:oMath>
      <w:r w:rsidRPr="00851900">
        <w:rPr>
          <w:szCs w:val="28"/>
        </w:rPr>
        <w:t>.</w:t>
      </w:r>
    </w:p>
    <w:p w:rsidR="00452BF3" w:rsidRPr="009F2233" w:rsidRDefault="00452BF3" w:rsidP="00452BF3">
      <w:pPr>
        <w:spacing w:line="240" w:lineRule="auto"/>
      </w:pPr>
      <w:r w:rsidRPr="009F2233">
        <w:t xml:space="preserve">Таким же образом рассчитываются сечения </w:t>
      </w:r>
      <m:oMath>
        <m:r>
          <w:rPr>
            <w:rFonts w:ascii="Cambria Math" w:hAnsi="Cambria Math"/>
          </w:rPr>
          <m:t> 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/</m:t>
            </m:r>
          </m:sup>
        </m:sSubSup>
        <m:r>
          <w:rPr>
            <w:rFonts w:ascii="Cambria Math" w:hAnsi="Cambria Math"/>
          </w:rPr>
          <m:t> ... 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5</m:t>
            </m:r>
          </m:sub>
          <m:sup>
            <m:r>
              <w:rPr>
                <w:rFonts w:ascii="Cambria Math" w:hAnsi="Cambria Math"/>
              </w:rPr>
              <m:t>/</m:t>
            </m:r>
          </m:sup>
        </m:sSubSup>
      </m:oMath>
      <w:r w:rsidRPr="009F2233">
        <w:t xml:space="preserve">. При этом сумма всех сечений </w:t>
      </w:r>
      <m:oMath>
        <m:r>
          <w:rPr>
            <w:rFonts w:ascii="Cambria Math" w:hAnsi="Cambria Math"/>
          </w:rPr>
          <m:t>(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/</m:t>
            </m:r>
          </m:sup>
        </m:sSubSup>
        <m:r>
          <w:rPr>
            <w:rFonts w:ascii="Cambria Math" w:hAnsi="Cambria Math"/>
          </w:rPr>
          <m:t>, 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/</m:t>
            </m:r>
          </m:sup>
        </m:sSubSup>
        <m:r>
          <w:rPr>
            <w:rFonts w:ascii="Cambria Math" w:hAnsi="Cambria Math"/>
          </w:rPr>
          <m:t> ... 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5</m:t>
            </m:r>
          </m:sub>
          <m:sup>
            <m:r>
              <w:rPr>
                <w:rFonts w:ascii="Cambria Math" w:hAnsi="Cambria Math"/>
              </w:rPr>
              <m:t>/</m:t>
            </m:r>
          </m:sup>
        </m:sSubSup>
        <m:r>
          <w:rPr>
            <w:rFonts w:ascii="Cambria Math" w:hAnsi="Cambria Math"/>
          </w:rPr>
          <m:t>)</m:t>
        </m:r>
      </m:oMath>
      <w:r w:rsidRPr="009F2233">
        <w:t xml:space="preserve"> должна составить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n</m:t>
            </m:r>
          </m:sub>
        </m:sSub>
        <m:r>
          <w:rPr>
            <w:rFonts w:ascii="Cambria Math"/>
          </w:rPr>
          <m:t>=12,04</m:t>
        </m:r>
        <m:r>
          <w:rPr>
            <w:rFonts w:ascii="Cambria Math"/>
          </w:rPr>
          <m:t> 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м</m:t>
            </m:r>
          </m:e>
          <m:sup>
            <m:r>
              <m:rPr>
                <m:sty m:val="p"/>
              </m:rPr>
              <w:rPr>
                <w:rFonts w:ascii="Cambria Math"/>
              </w:rPr>
              <m:t>2</m:t>
            </m:r>
          </m:sup>
        </m:sSup>
      </m:oMath>
      <w:r w:rsidRPr="00F12FE0">
        <w:rPr>
          <w:iCs/>
        </w:rPr>
        <w:t>.</w:t>
      </w:r>
    </w:p>
    <w:p w:rsidR="00452BF3" w:rsidRPr="009F2233" w:rsidRDefault="00452BF3" w:rsidP="00452BF3">
      <w:r w:rsidRPr="009F2233">
        <w:t xml:space="preserve">После подсчета по формуле 3.1 </w:t>
      </w:r>
      <w:r w:rsidRPr="009F2233">
        <w:rPr>
          <w:i/>
          <w:lang w:val="en-US"/>
        </w:rPr>
        <w:t>V</w:t>
      </w:r>
      <w:r w:rsidRPr="009F2233">
        <w:rPr>
          <w:vertAlign w:val="subscript"/>
        </w:rPr>
        <w:t>выр</w:t>
      </w:r>
      <w:r w:rsidRPr="009F2233">
        <w:rPr>
          <w:i/>
        </w:rPr>
        <w:t>.</w:t>
      </w:r>
      <w:r w:rsidRPr="009F2233">
        <w:t xml:space="preserve"> и </w:t>
      </w:r>
      <w:r w:rsidRPr="009F2233">
        <w:rPr>
          <w:i/>
          <w:lang w:val="en-US"/>
        </w:rPr>
        <w:t>V</w:t>
      </w:r>
      <w:r w:rsidRPr="009F2233">
        <w:rPr>
          <w:vertAlign w:val="subscript"/>
        </w:rPr>
        <w:t>пор</w:t>
      </w:r>
      <w:r w:rsidRPr="009F2233">
        <w:rPr>
          <w:i/>
        </w:rPr>
        <w:t>.</w:t>
      </w:r>
      <w:r w:rsidRPr="009F2233">
        <w:t xml:space="preserve"> в каждой из подготовительных выработок, рассчитывается добыча руды (</w:t>
      </w:r>
      <w:r w:rsidRPr="009F2233">
        <w:rPr>
          <w:i/>
        </w:rPr>
        <w:t>Д</w:t>
      </w:r>
      <w:r w:rsidRPr="00B91C60">
        <w:rPr>
          <w:vertAlign w:val="subscript"/>
        </w:rPr>
        <w:t>выр</w:t>
      </w:r>
      <w:r w:rsidRPr="009F2233">
        <w:t>) и добыча пустой породы (</w:t>
      </w:r>
      <w:r w:rsidRPr="009F2233">
        <w:rPr>
          <w:i/>
        </w:rPr>
        <w:t>Д</w:t>
      </w:r>
      <w:r w:rsidRPr="009F2233">
        <w:rPr>
          <w:vertAlign w:val="subscript"/>
        </w:rPr>
        <w:t>пор</w:t>
      </w:r>
      <w:r w:rsidRPr="009F2233">
        <w:t>) из выработок по формулам:</w:t>
      </w:r>
    </w:p>
    <w:p w:rsidR="00452BF3" w:rsidRPr="009F2233" w:rsidRDefault="00452BF3" w:rsidP="00452BF3">
      <w:pPr>
        <w:spacing w:line="240" w:lineRule="auto"/>
        <w:jc w:val="right"/>
      </w:pPr>
      <m:oMath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Д</m:t>
            </m:r>
          </m:e>
          <m:sub>
            <m:r>
              <m:rPr>
                <m:nor/>
              </m:rPr>
              <w:rPr>
                <w:rFonts w:ascii="Cambria Math"/>
                <w:sz w:val="27"/>
                <w:szCs w:val="27"/>
              </w:rPr>
              <m:t>выр</m:t>
            </m:r>
            <m:ctrlPr>
              <w:rPr>
                <w:rFonts w:ascii="Cambria Math" w:hAnsi="Cambria Math"/>
                <w:sz w:val="27"/>
                <w:szCs w:val="27"/>
              </w:rPr>
            </m:ctrlPr>
          </m:sub>
        </m:sSub>
        <m:r>
          <w:rPr>
            <w:rFonts w:ascii="Cambria Math"/>
            <w:sz w:val="27"/>
            <w:szCs w:val="27"/>
          </w:rPr>
          <m:t>=</m:t>
        </m:r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V</m:t>
            </m:r>
          </m:e>
          <m:sub>
            <m:r>
              <m:rPr>
                <m:nor/>
              </m:rPr>
              <w:rPr>
                <w:rFonts w:ascii="Cambria Math"/>
                <w:sz w:val="27"/>
                <w:szCs w:val="27"/>
              </w:rPr>
              <m:t>выр</m:t>
            </m:r>
            <m:ctrlPr>
              <w:rPr>
                <w:rFonts w:ascii="Cambria Math" w:hAnsi="Cambria Math"/>
                <w:sz w:val="27"/>
                <w:szCs w:val="27"/>
              </w:rPr>
            </m:ctrlPr>
          </m:sub>
        </m:sSub>
        <m:r>
          <w:rPr>
            <w:rFonts w:ascii="Cambria Math" w:hAnsi="Cambria Math" w:cs="Cambria Math"/>
            <w:sz w:val="27"/>
            <w:szCs w:val="27"/>
          </w:rPr>
          <m:t>⋅</m:t>
        </m:r>
        <m:r>
          <w:rPr>
            <w:rFonts w:ascii="Cambria Math"/>
            <w:sz w:val="27"/>
            <w:szCs w:val="27"/>
          </w:rPr>
          <m:t>γ,</m:t>
        </m:r>
        <m:r>
          <m:rPr>
            <m:nor/>
          </m:rPr>
          <w:rPr>
            <w:rFonts w:ascii="Cambria Math"/>
            <w:sz w:val="27"/>
            <w:szCs w:val="27"/>
          </w:rPr>
          <m:t xml:space="preserve"> </m:t>
        </m:r>
        <m:r>
          <m:rPr>
            <m:nor/>
          </m:rPr>
          <w:rPr>
            <w:rFonts w:ascii="Cambria Math"/>
            <w:sz w:val="27"/>
            <w:szCs w:val="27"/>
          </w:rPr>
          <m:t>т</m:t>
        </m:r>
      </m:oMath>
      <w:r w:rsidRPr="009F2233">
        <w:t>,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 w:rsidRPr="009F2233">
        <w:rPr>
          <w:sz w:val="27"/>
          <w:szCs w:val="27"/>
        </w:rPr>
        <w:t>(3.3)</w:t>
      </w:r>
    </w:p>
    <w:p w:rsidR="00452BF3" w:rsidRPr="009F2233" w:rsidRDefault="00452BF3" w:rsidP="00452BF3">
      <w:pPr>
        <w:spacing w:line="240" w:lineRule="auto"/>
        <w:jc w:val="right"/>
      </w:pPr>
      <m:oMath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Д</m:t>
            </m:r>
          </m:e>
          <m:sub>
            <m:r>
              <m:rPr>
                <m:nor/>
              </m:rPr>
              <w:rPr>
                <w:rFonts w:ascii="Cambria Math"/>
                <w:sz w:val="27"/>
                <w:szCs w:val="27"/>
              </w:rPr>
              <m:t>пор</m:t>
            </m:r>
            <m:ctrlPr>
              <w:rPr>
                <w:rFonts w:ascii="Cambria Math" w:hAnsi="Cambria Math"/>
                <w:sz w:val="27"/>
                <w:szCs w:val="27"/>
              </w:rPr>
            </m:ctrlPr>
          </m:sub>
        </m:sSub>
        <m:r>
          <w:rPr>
            <w:rFonts w:ascii="Cambria Math"/>
            <w:sz w:val="27"/>
            <w:szCs w:val="27"/>
          </w:rPr>
          <m:t>=</m:t>
        </m:r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V</m:t>
            </m:r>
          </m:e>
          <m:sub>
            <m:r>
              <m:rPr>
                <m:nor/>
              </m:rPr>
              <w:rPr>
                <w:rFonts w:ascii="Cambria Math"/>
                <w:sz w:val="27"/>
                <w:szCs w:val="27"/>
              </w:rPr>
              <m:t>пор</m:t>
            </m:r>
            <m:ctrlPr>
              <w:rPr>
                <w:rFonts w:ascii="Cambria Math" w:hAnsi="Cambria Math"/>
                <w:sz w:val="27"/>
                <w:szCs w:val="27"/>
              </w:rPr>
            </m:ctrlPr>
          </m:sub>
        </m:sSub>
        <m:r>
          <w:rPr>
            <w:rFonts w:ascii="Cambria Math" w:hAnsi="Cambria Math" w:cs="Cambria Math"/>
            <w:sz w:val="27"/>
            <w:szCs w:val="27"/>
          </w:rPr>
          <m:t>⋅</m:t>
        </m:r>
        <m:r>
          <w:rPr>
            <w:rFonts w:ascii="Cambria Math"/>
            <w:sz w:val="27"/>
            <w:szCs w:val="27"/>
          </w:rPr>
          <m:t>γ,</m:t>
        </m:r>
        <m:r>
          <m:rPr>
            <m:nor/>
          </m:rPr>
          <w:rPr>
            <w:rFonts w:ascii="Cambria Math"/>
            <w:sz w:val="27"/>
            <w:szCs w:val="27"/>
          </w:rPr>
          <m:t xml:space="preserve"> </m:t>
        </m:r>
        <m:r>
          <m:rPr>
            <m:nor/>
          </m:rPr>
          <w:rPr>
            <w:rFonts w:ascii="Cambria Math"/>
            <w:sz w:val="27"/>
            <w:szCs w:val="27"/>
          </w:rPr>
          <m:t>т</m:t>
        </m:r>
      </m:oMath>
      <w:r w:rsidRPr="009F2233">
        <w:t>,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 w:rsidRPr="009F2233">
        <w:rPr>
          <w:sz w:val="27"/>
          <w:szCs w:val="27"/>
        </w:rPr>
        <w:t>(3.4)</w:t>
      </w:r>
    </w:p>
    <w:p w:rsidR="00452BF3" w:rsidRDefault="00452BF3" w:rsidP="00452BF3">
      <w:pPr>
        <w:spacing w:line="240" w:lineRule="auto"/>
        <w:rPr>
          <w:lang w:val="uk-UA"/>
        </w:rPr>
      </w:pPr>
      <w:r>
        <w:rPr>
          <w:lang w:val="uk-UA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V</m:t>
            </m:r>
          </m:e>
          <m:sub>
            <m:r>
              <m:rPr>
                <m:nor/>
              </m:rPr>
              <w:rPr>
                <w:rFonts w:ascii="Cambria Math"/>
                <w:sz w:val="27"/>
                <w:szCs w:val="27"/>
              </w:rPr>
              <m:t>выр</m:t>
            </m:r>
            <m:ctrlPr>
              <w:rPr>
                <w:rFonts w:ascii="Cambria Math" w:hAnsi="Cambria Math"/>
                <w:sz w:val="27"/>
                <w:szCs w:val="27"/>
              </w:rPr>
            </m:ctrlPr>
          </m:sub>
        </m:sSub>
        <m:r>
          <w:rPr>
            <w:rFonts w:ascii="Cambria Math" w:hAnsi="Cambria Math" w:cs="Cambria Math"/>
            <w:sz w:val="27"/>
            <w:szCs w:val="27"/>
          </w:rPr>
          <m:t>⋅</m:t>
        </m:r>
      </m:oMath>
      <w:r>
        <w:rPr>
          <w:sz w:val="27"/>
          <w:szCs w:val="27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r>
              <w:rPr>
                <w:rFonts w:ascii="Cambria Math"/>
                <w:sz w:val="27"/>
                <w:szCs w:val="27"/>
              </w:rPr>
              <m:t>V</m:t>
            </m:r>
          </m:e>
          <m:sub>
            <m:r>
              <m:rPr>
                <m:nor/>
              </m:rPr>
              <w:rPr>
                <w:rFonts w:ascii="Cambria Math"/>
                <w:sz w:val="27"/>
                <w:szCs w:val="27"/>
              </w:rPr>
              <m:t>пор</m:t>
            </m:r>
            <m:ctrlPr>
              <w:rPr>
                <w:rFonts w:ascii="Cambria Math" w:hAnsi="Cambria Math"/>
                <w:sz w:val="27"/>
                <w:szCs w:val="27"/>
              </w:rPr>
            </m:ctrlPr>
          </m:sub>
        </m:sSub>
      </m:oMath>
      <w:r>
        <w:rPr>
          <w:sz w:val="27"/>
          <w:szCs w:val="27"/>
        </w:rPr>
        <w:t xml:space="preserve"> – </w:t>
      </w:r>
      <w:r w:rsidRPr="009F2233">
        <w:rPr>
          <w:lang w:val="uk-UA"/>
        </w:rPr>
        <w:t>объем всей выработки и объем пустой породы в выработке соответственно, м</w:t>
      </w:r>
      <w:r w:rsidRPr="009F2233">
        <w:rPr>
          <w:vertAlign w:val="superscript"/>
          <w:lang w:val="uk-UA"/>
        </w:rPr>
        <w:t>3</w:t>
      </w:r>
      <w:r w:rsidRPr="009F2233">
        <w:rPr>
          <w:lang w:val="uk-UA"/>
        </w:rPr>
        <w:t>;</w:t>
      </w:r>
    </w:p>
    <w:p w:rsidR="00452BF3" w:rsidRPr="007B1D91" w:rsidRDefault="00452BF3" w:rsidP="00452BF3">
      <w:pPr>
        <w:spacing w:line="240" w:lineRule="auto"/>
        <w:rPr>
          <w:i/>
          <w:lang w:val="uk-UA"/>
        </w:rPr>
      </w:pPr>
      <w:r>
        <w:rPr>
          <w:lang w:val="uk-UA"/>
        </w:rPr>
        <w:t xml:space="preserve">       </w:t>
      </w:r>
      <m:oMath>
        <m:r>
          <w:rPr>
            <w:rFonts w:ascii="Cambria Math"/>
            <w:sz w:val="27"/>
            <w:szCs w:val="27"/>
          </w:rPr>
          <m:t>γ</m:t>
        </m:r>
      </m:oMath>
      <w:r>
        <w:rPr>
          <w:sz w:val="27"/>
          <w:szCs w:val="27"/>
        </w:rPr>
        <w:t xml:space="preserve"> – </w:t>
      </w:r>
      <w:r w:rsidRPr="009F2233">
        <w:rPr>
          <w:lang w:val="uk-UA"/>
        </w:rPr>
        <w:t xml:space="preserve">объемный вес руды и породы, </w:t>
      </w:r>
      <m:oMath>
        <m:r>
          <w:rPr>
            <w:rFonts w:ascii="Cambria Math"/>
          </w:rPr>
          <m:t xml:space="preserve">γ=2,1 </m:t>
        </m:r>
        <m:r>
          <m:rPr>
            <m:sty m:val="p"/>
          </m:rPr>
          <w:rPr>
            <w:rFonts w:ascii="Cambria Math"/>
          </w:rPr>
          <m:t>т</m:t>
        </m:r>
        <m:r>
          <m:rPr>
            <m:sty m:val="p"/>
          </m:rPr>
          <w:rPr>
            <w:rFonts w:ascii="Cambria Math"/>
          </w:rPr>
          <m:t>/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м</m:t>
            </m:r>
          </m:e>
          <m:sup>
            <m:r>
              <m:rPr>
                <m:sty m:val="p"/>
              </m:rPr>
              <w:rPr>
                <w:rFonts w:ascii="Cambria Math"/>
              </w:rPr>
              <m:t>3</m:t>
            </m:r>
          </m:sup>
        </m:sSup>
        <m:r>
          <w:rPr>
            <w:rFonts w:ascii="Cambria Math"/>
          </w:rPr>
          <m:t>.</m:t>
        </m:r>
      </m:oMath>
    </w:p>
    <w:p w:rsidR="00452BF3" w:rsidRPr="009F2233" w:rsidRDefault="00452BF3" w:rsidP="00452BF3">
      <w:r w:rsidRPr="009F2233">
        <w:t>Полученные данные заносятся в графы 8 и 9 таблицы 3.2.</w:t>
      </w:r>
    </w:p>
    <w:p w:rsidR="00452BF3" w:rsidRPr="009F2233" w:rsidRDefault="00452BF3" w:rsidP="00452BF3">
      <w:r w:rsidRPr="009F2233">
        <w:t>Содержание КС</w:t>
      </w:r>
      <w:r w:rsidRPr="009F2233">
        <w:rPr>
          <w:lang w:val="en-US"/>
        </w:rPr>
        <w:t>L</w:t>
      </w:r>
      <w:r w:rsidRPr="009F2233">
        <w:t xml:space="preserve"> в руде, добываемой из каждой подготовительной выработки, рассчитывается по формуле:</w:t>
      </w:r>
    </w:p>
    <w:p w:rsidR="00452BF3" w:rsidRDefault="00452BF3" w:rsidP="00452BF3">
      <w:pPr>
        <w:spacing w:line="240" w:lineRule="auto"/>
        <w:jc w:val="right"/>
        <w:rPr>
          <w:sz w:val="27"/>
          <w:szCs w:val="27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/>
                <w:sz w:val="32"/>
                <w:szCs w:val="32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  <w:sz w:val="32"/>
                <w:szCs w:val="32"/>
              </w:rPr>
              <m:t>K</m:t>
            </m:r>
            <m:r>
              <m:rPr>
                <m:nor/>
              </m:rPr>
              <w:rPr>
                <w:rFonts w:ascii="Cambria Math"/>
                <w:sz w:val="32"/>
                <w:szCs w:val="32"/>
              </w:rPr>
              <m:t>С</m:t>
            </m:r>
            <m:r>
              <m:rPr>
                <m:nor/>
              </m:rPr>
              <w:rPr>
                <w:rFonts w:ascii="Cambria Math"/>
                <w:sz w:val="32"/>
                <w:szCs w:val="32"/>
              </w:rPr>
              <m:t>l</m:t>
            </m:r>
            <m:ctrlPr>
              <w:rPr>
                <w:rFonts w:ascii="Cambria Math" w:hAnsi="Cambria Math"/>
                <w:sz w:val="32"/>
                <w:szCs w:val="32"/>
              </w:rPr>
            </m:ctrlPr>
          </m:sub>
          <m:sup>
            <m:r>
              <m:rPr>
                <m:nor/>
              </m:rPr>
              <w:rPr>
                <w:rFonts w:ascii="Cambria Math"/>
                <w:sz w:val="32"/>
                <w:szCs w:val="32"/>
              </w:rPr>
              <m:t>выр</m:t>
            </m:r>
            <m:ctrlPr>
              <w:rPr>
                <w:rFonts w:ascii="Cambria Math" w:hAnsi="Cambria Math"/>
                <w:sz w:val="32"/>
                <w:szCs w:val="32"/>
              </w:rPr>
            </m:ctrlPr>
          </m:sup>
        </m:sSubSup>
        <m:r>
          <w:rPr>
            <w:rFonts w:asci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α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K</m:t>
                    </m:r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С</m:t>
                    </m:r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l</m:t>
                    </m: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ub>
                  <m:sup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выр</m:t>
                    </m: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up>
                </m:sSubSup>
              </m:e>
              <m:sub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/>
                    <w:sz w:val="32"/>
                    <w:szCs w:val="32"/>
                  </w:rPr>
                  <m:t>α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</w:rPr>
                  <m:t>С</m:t>
                </m:r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l</m:t>
                    </m:r>
                  </m:e>
                  <m:sub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ub>
                </m:sSub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</w:rPr>
                  <m:t>выр</m:t>
                </m: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p>
            </m:sSubSup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r>
              <w:rPr>
                <w:rFonts w:ascii="Cambria Math"/>
                <w:sz w:val="32"/>
                <w:szCs w:val="32"/>
              </w:rPr>
              <m:t>…</m:t>
            </m:r>
            <m:r>
              <w:rPr>
                <w:rFonts w:ascii="Cambria Math"/>
                <w:sz w:val="32"/>
                <w:szCs w:val="32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/>
                    <w:sz w:val="32"/>
                    <w:szCs w:val="32"/>
                  </w:rPr>
                  <m:t>α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</w:rPr>
                  <m:t>КС</m:t>
                </m:r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l</m:t>
                    </m:r>
                  </m:e>
                  <m:sub>
                    <m:r>
                      <w:rPr>
                        <w:rFonts w:ascii="Cambria Math"/>
                        <w:sz w:val="32"/>
                        <w:szCs w:val="32"/>
                      </w:rPr>
                      <m:t>5</m:t>
                    </m: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ub>
                </m:sSub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</w:rPr>
                  <m:t>выр</m:t>
                </m: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p>
            </m:sSubSup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r>
              <w:rPr>
                <w:rFonts w:ascii="Cambria Math"/>
                <w:sz w:val="32"/>
                <w:szCs w:val="32"/>
              </w:rPr>
              <m:t>…</m:t>
            </m:r>
            <m:r>
              <w:rPr>
                <w:rFonts w:asci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5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/>
                <w:sz w:val="32"/>
                <w:szCs w:val="32"/>
              </w:rPr>
              <m:t>1</m:t>
            </m:r>
            <m:r>
              <w:rPr>
                <w:rFonts w:ascii="Cambria Math"/>
                <w:sz w:val="32"/>
                <w:szCs w:val="32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/>
                    <w:sz w:val="32"/>
                    <w:szCs w:val="32"/>
                  </w:rPr>
                  <m:t>K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р</m:t>
                </m:r>
              </m:sub>
              <m:sup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</w:rPr>
                  <m:t>выр</m:t>
                </m: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p>
            </m:sSubSup>
          </m:e>
        </m:d>
        <m:r>
          <w:rPr>
            <w:rFonts w:ascii="Cambria Math"/>
            <w:sz w:val="32"/>
            <w:szCs w:val="32"/>
          </w:rPr>
          <m:t>, %,</m:t>
        </m:r>
      </m:oMath>
      <w:r>
        <w:rPr>
          <w:sz w:val="27"/>
          <w:szCs w:val="27"/>
        </w:rPr>
        <w:tab/>
      </w:r>
      <w:r w:rsidRPr="009F2233">
        <w:rPr>
          <w:sz w:val="27"/>
          <w:szCs w:val="27"/>
        </w:rPr>
        <w:t>(3.5)</w:t>
      </w:r>
    </w:p>
    <w:p w:rsidR="00452BF3" w:rsidRDefault="00452BF3" w:rsidP="00452BF3">
      <w:pPr>
        <w:spacing w:line="276" w:lineRule="auto"/>
      </w:pPr>
      <w:r>
        <w:rPr>
          <w:sz w:val="27"/>
          <w:szCs w:val="27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/>
                    <w:sz w:val="27"/>
                    <w:szCs w:val="27"/>
                  </w:rPr>
                </m:ctrlPr>
              </m:sSubSupPr>
              <m:e>
                <m:r>
                  <w:rPr>
                    <w:rFonts w:ascii="Cambria Math"/>
                    <w:sz w:val="27"/>
                    <w:szCs w:val="27"/>
                  </w:rPr>
                  <m:t>α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sz w:val="27"/>
                    <w:szCs w:val="27"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  <w:sz w:val="27"/>
                    <w:szCs w:val="27"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  <w:sz w:val="27"/>
                    <w:szCs w:val="27"/>
                  </w:rPr>
                  <m:t>l</m:t>
                </m: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  <w:sz w:val="27"/>
                    <w:szCs w:val="27"/>
                  </w:rPr>
                  <m:t>выр</m:t>
                </m: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up>
            </m:sSubSup>
          </m:e>
          <m:sub>
            <m:r>
              <w:rPr>
                <w:rFonts w:ascii="Cambria Math"/>
                <w:sz w:val="27"/>
                <w:szCs w:val="27"/>
              </w:rPr>
              <m:t>1</m:t>
            </m:r>
          </m:sub>
        </m:sSub>
        <m:r>
          <w:rPr>
            <w:rFonts w:ascii="Cambria Math"/>
            <w:sz w:val="27"/>
            <w:szCs w:val="27"/>
          </w:rPr>
          <m:t>,</m:t>
        </m:r>
        <m:sSubSup>
          <m:sSubSup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SupPr>
          <m:e>
            <m:r>
              <w:rPr>
                <w:rFonts w:ascii="Cambria Math"/>
                <w:sz w:val="27"/>
                <w:szCs w:val="27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  <w:sz w:val="27"/>
                <w:szCs w:val="27"/>
              </w:rPr>
              <m:t>K</m:t>
            </m:r>
            <m:r>
              <m:rPr>
                <m:nor/>
              </m:rPr>
              <w:rPr>
                <w:rFonts w:ascii="Cambria Math"/>
                <w:sz w:val="27"/>
                <w:szCs w:val="27"/>
              </w:rPr>
              <m:t>С</m:t>
            </m:r>
            <m:sSub>
              <m:sSub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  <w:sz w:val="27"/>
                    <w:szCs w:val="27"/>
                  </w:rPr>
                  <m:t>l</m:t>
                </m:r>
              </m:e>
              <m:sub>
                <m:r>
                  <w:rPr>
                    <w:rFonts w:ascii="Cambria Math"/>
                    <w:sz w:val="27"/>
                    <w:szCs w:val="27"/>
                  </w:rPr>
                  <m:t>2</m:t>
                </m:r>
                <m:ctrlPr>
                  <w:rPr>
                    <w:rFonts w:ascii="Cambria Math" w:hAnsi="Cambria Math"/>
                    <w:i/>
                    <w:sz w:val="27"/>
                    <w:szCs w:val="27"/>
                  </w:rPr>
                </m:ctrlPr>
              </m:sub>
            </m:sSub>
            <m:ctrlPr>
              <w:rPr>
                <w:rFonts w:ascii="Cambria Math" w:hAnsi="Cambria Math"/>
                <w:sz w:val="27"/>
                <w:szCs w:val="27"/>
              </w:rPr>
            </m:ctrlPr>
          </m:sub>
          <m:sup>
            <m:r>
              <m:rPr>
                <m:nor/>
              </m:rPr>
              <w:rPr>
                <w:rFonts w:ascii="Cambria Math"/>
                <w:sz w:val="27"/>
                <w:szCs w:val="27"/>
              </w:rPr>
              <m:t>выр</m:t>
            </m:r>
            <m:ctrlPr>
              <w:rPr>
                <w:rFonts w:ascii="Cambria Math" w:hAnsi="Cambria Math"/>
                <w:sz w:val="27"/>
                <w:szCs w:val="27"/>
              </w:rPr>
            </m:ctrlPr>
          </m:sup>
        </m:sSubSup>
        <m:r>
          <w:rPr>
            <w:rFonts w:ascii="Cambria Math" w:hAnsi="Cambria Math" w:cs="Cambria Math"/>
            <w:sz w:val="27"/>
            <w:szCs w:val="27"/>
          </w:rPr>
          <m:t>,…</m:t>
        </m:r>
        <m:sSubSup>
          <m:sSubSup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SupPr>
          <m:e>
            <m:r>
              <w:rPr>
                <w:rFonts w:ascii="Cambria Math"/>
                <w:sz w:val="27"/>
                <w:szCs w:val="27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  <w:sz w:val="27"/>
                <w:szCs w:val="27"/>
              </w:rPr>
              <m:t>КС</m:t>
            </m:r>
            <m:sSub>
              <m:sSub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  <w:sz w:val="27"/>
                    <w:szCs w:val="27"/>
                  </w:rPr>
                  <m:t>l</m:t>
                </m:r>
              </m:e>
              <m:sub>
                <m:r>
                  <w:rPr>
                    <w:rFonts w:ascii="Cambria Math"/>
                    <w:sz w:val="27"/>
                    <w:szCs w:val="27"/>
                  </w:rPr>
                  <m:t>5</m:t>
                </m:r>
                <m:ctrlPr>
                  <w:rPr>
                    <w:rFonts w:ascii="Cambria Math" w:hAnsi="Cambria Math"/>
                    <w:i/>
                    <w:sz w:val="27"/>
                    <w:szCs w:val="27"/>
                  </w:rPr>
                </m:ctrlPr>
              </m:sub>
            </m:sSub>
            <m:ctrlPr>
              <w:rPr>
                <w:rFonts w:ascii="Cambria Math" w:hAnsi="Cambria Math"/>
                <w:sz w:val="27"/>
                <w:szCs w:val="27"/>
              </w:rPr>
            </m:ctrlPr>
          </m:sub>
          <m:sup>
            <m:r>
              <m:rPr>
                <m:nor/>
              </m:rPr>
              <w:rPr>
                <w:rFonts w:ascii="Cambria Math"/>
                <w:sz w:val="27"/>
                <w:szCs w:val="27"/>
              </w:rPr>
              <m:t>выр</m:t>
            </m:r>
            <m:ctrlPr>
              <w:rPr>
                <w:rFonts w:ascii="Cambria Math" w:hAnsi="Cambria Math"/>
                <w:sz w:val="27"/>
                <w:szCs w:val="27"/>
              </w:rPr>
            </m:ctrlPr>
          </m:sup>
        </m:sSubSup>
      </m:oMath>
      <w:r>
        <w:rPr>
          <w:sz w:val="27"/>
          <w:szCs w:val="27"/>
        </w:rPr>
        <w:t xml:space="preserve"> – </w:t>
      </w:r>
      <w:r w:rsidRPr="009F2233">
        <w:t xml:space="preserve">содержание </w:t>
      </w:r>
      <w:r w:rsidRPr="009F2233">
        <w:rPr>
          <w:i/>
        </w:rPr>
        <w:t>КС</w:t>
      </w:r>
      <w:r>
        <w:rPr>
          <w:i/>
          <w:lang w:val="en-US"/>
        </w:rPr>
        <w:t>l</w:t>
      </w:r>
      <w:r w:rsidRPr="009F2233">
        <w:rPr>
          <w:i/>
        </w:rPr>
        <w:t xml:space="preserve"> </w:t>
      </w:r>
      <w:r w:rsidRPr="009F2233">
        <w:t xml:space="preserve">(таблица 1.1) в площадях сечений выработки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 </m:t>
        </m:r>
        <m:r>
          <w:rPr>
            <w:rFonts w:ascii="Cambria Math"/>
          </w:rPr>
          <m:t>...</m:t>
        </m:r>
        <m:r>
          <w:rPr>
            <w:rFonts w:ascii="Cambria Math"/>
          </w:rPr>
          <m:t> 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n</m:t>
            </m:r>
          </m:sub>
        </m:sSub>
      </m:oMath>
      <w:r w:rsidRPr="009F2233">
        <w:t xml:space="preserve"> (рисунок 3.2);</w:t>
      </w:r>
    </w:p>
    <w:p w:rsidR="00452BF3" w:rsidRPr="00EC3D3E" w:rsidRDefault="00452BF3" w:rsidP="00452BF3">
      <w:pPr>
        <w:spacing w:line="276" w:lineRule="auto"/>
        <w:rPr>
          <w:sz w:val="27"/>
          <w:szCs w:val="27"/>
        </w:rPr>
      </w:pPr>
      <w:r w:rsidRPr="00EC3D3E">
        <w:rPr>
          <w:sz w:val="27"/>
          <w:szCs w:val="27"/>
        </w:rPr>
        <w:t xml:space="preserve">      </w:t>
      </w:r>
      <m:oMath>
        <m:sSubSup>
          <m:sSubSup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bSupPr>
          <m:e>
            <m:r>
              <w:rPr>
                <w:rFonts w:ascii="Cambria Math"/>
                <w:sz w:val="27"/>
                <w:szCs w:val="27"/>
              </w:rPr>
              <m:t>K</m:t>
            </m:r>
          </m:e>
          <m:sub>
            <m:r>
              <w:rPr>
                <w:rFonts w:ascii="Cambria Math"/>
                <w:sz w:val="27"/>
                <w:szCs w:val="27"/>
              </w:rPr>
              <m:t>р</m:t>
            </m:r>
          </m:sub>
          <m:sup>
            <m:r>
              <m:rPr>
                <m:nor/>
              </m:rPr>
              <w:rPr>
                <w:rFonts w:ascii="Cambria Math"/>
                <w:sz w:val="27"/>
                <w:szCs w:val="27"/>
              </w:rPr>
              <m:t>выр</m:t>
            </m:r>
            <m:ctrlPr>
              <w:rPr>
                <w:rFonts w:ascii="Cambria Math" w:hAnsi="Cambria Math"/>
                <w:sz w:val="27"/>
                <w:szCs w:val="27"/>
              </w:rPr>
            </m:ctrlPr>
          </m:sup>
        </m:sSubSup>
      </m:oMath>
      <w:r w:rsidRPr="00EC3D3E">
        <w:rPr>
          <w:sz w:val="27"/>
          <w:szCs w:val="27"/>
        </w:rPr>
        <w:t xml:space="preserve"> – </w:t>
      </w:r>
      <w:r w:rsidRPr="009F2233">
        <w:t>коэффициент разубоживания руды при проходке выработки, доли ед.</w:t>
      </w:r>
      <w:r>
        <w:t>,</w:t>
      </w:r>
      <w:r w:rsidRPr="009F2233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K</m:t>
            </m:r>
          </m:e>
          <m:sub>
            <m:r>
              <w:rPr>
                <w:rFonts w:ascii="Cambria Math"/>
              </w:rPr>
              <m:t>р</m:t>
            </m:r>
          </m:sub>
          <m:sup>
            <m:r>
              <m:rPr>
                <m:nor/>
              </m:rPr>
              <w:rPr>
                <w:rFonts w:ascii="Cambria Math"/>
              </w:rPr>
              <m:t>выр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/>
          </w:rPr>
          <m:t>=0,03.</m:t>
        </m:r>
      </m:oMath>
    </w:p>
    <w:p w:rsidR="00452BF3" w:rsidRPr="009F2233" w:rsidRDefault="00452BF3" w:rsidP="00452BF3">
      <w:r w:rsidRPr="009F2233">
        <w:t>Результаты расчетов заносятся в графу 10 таблицы 3.2.</w:t>
      </w:r>
    </w:p>
    <w:p w:rsidR="00452BF3" w:rsidRPr="009F2233" w:rsidRDefault="00452BF3" w:rsidP="00452BF3">
      <w:r w:rsidRPr="009F2233">
        <w:t>Таблица 3.2 заканчивается итоговыми цифрами по графам 8, 9, 10.</w:t>
      </w:r>
    </w:p>
    <w:p w:rsidR="00452BF3" w:rsidRPr="009F2233" w:rsidRDefault="00452BF3" w:rsidP="00452BF3">
      <w:r w:rsidRPr="009F2233">
        <w:t>Средневзвешенное с</w:t>
      </w:r>
      <w:r w:rsidRPr="009F2233">
        <w:rPr>
          <w:lang w:val="uk-UA"/>
        </w:rPr>
        <w:t xml:space="preserve">одержание </w:t>
      </w:r>
      <w:r w:rsidRPr="009F2233">
        <w:rPr>
          <w:i/>
          <w:lang w:val="uk-UA"/>
        </w:rPr>
        <w:t>КС</w:t>
      </w:r>
      <w:r>
        <w:rPr>
          <w:i/>
          <w:lang w:val="en-US"/>
        </w:rPr>
        <w:t>l</w:t>
      </w:r>
      <w:r w:rsidRPr="009F2233">
        <w:rPr>
          <w:lang w:val="uk-UA"/>
        </w:rPr>
        <w:t xml:space="preserve"> в руде, доб</w:t>
      </w:r>
      <w:r w:rsidRPr="009F2233">
        <w:t>ы</w:t>
      </w:r>
      <w:r w:rsidRPr="009F2233">
        <w:rPr>
          <w:lang w:val="uk-UA"/>
        </w:rPr>
        <w:t xml:space="preserve">ваемой из ГПР </w:t>
      </w:r>
      <m:oMath>
        <m:r>
          <w:rPr>
            <w:rFonts w:ascii="Cambria Math"/>
          </w:rPr>
          <m:t>(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</w:rPr>
              <m:t>K</m:t>
            </m:r>
            <m:r>
              <m:rPr>
                <m:nor/>
              </m:rPr>
              <w:rPr>
                <w:rFonts w:ascii="Cambria Math"/>
              </w:rPr>
              <m:t>С</m:t>
            </m:r>
            <m:r>
              <m:rPr>
                <m:nor/>
              </m:rPr>
              <w:rPr>
                <w:rFonts w:ascii="Cambria Math"/>
              </w:rPr>
              <m:t>l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гпр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/>
          </w:rPr>
          <m:t>)</m:t>
        </m:r>
      </m:oMath>
      <w:r w:rsidRPr="009F2233">
        <w:t xml:space="preserve"> − графа 10, рассчитывается по формуле:</w:t>
      </w:r>
    </w:p>
    <w:p w:rsidR="00452BF3" w:rsidRPr="00EA0A5C" w:rsidRDefault="00452BF3" w:rsidP="00452BF3">
      <w:pPr>
        <w:spacing w:line="276" w:lineRule="auto"/>
        <w:jc w:val="right"/>
        <w:rPr>
          <w:lang w:val="en-US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/>
                <w:sz w:val="32"/>
                <w:szCs w:val="32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  <w:sz w:val="32"/>
                <w:szCs w:val="32"/>
                <w:lang w:val="en-US"/>
              </w:rPr>
              <m:t>K</m:t>
            </m:r>
            <m:r>
              <m:rPr>
                <m:nor/>
              </m:rPr>
              <w:rPr>
                <w:rFonts w:ascii="Cambria Math"/>
                <w:sz w:val="32"/>
                <w:szCs w:val="32"/>
              </w:rPr>
              <m:t>С</m:t>
            </m:r>
            <m:r>
              <m:rPr>
                <m:nor/>
              </m:rPr>
              <w:rPr>
                <w:rFonts w:ascii="Cambria Math"/>
                <w:sz w:val="32"/>
                <w:szCs w:val="32"/>
                <w:lang w:val="en-US"/>
              </w:rPr>
              <m:t>l</m:t>
            </m:r>
            <m:ctrlPr>
              <w:rPr>
                <w:rFonts w:ascii="Cambria Math" w:hAnsi="Cambria Math"/>
                <w:sz w:val="32"/>
                <w:szCs w:val="32"/>
              </w:rPr>
            </m:ctrlPr>
          </m:sub>
          <m:sup>
            <m:r>
              <m:rPr>
                <m:nor/>
              </m:rPr>
              <w:rPr>
                <w:rFonts w:ascii="Cambria Math"/>
                <w:sz w:val="32"/>
                <w:szCs w:val="32"/>
              </w:rPr>
              <m:t>гпр</m:t>
            </m:r>
            <m:ctrlPr>
              <w:rPr>
                <w:rFonts w:ascii="Cambria Math" w:hAnsi="Cambria Math"/>
                <w:sz w:val="32"/>
                <w:szCs w:val="32"/>
              </w:rPr>
            </m:ctrlPr>
          </m:sup>
        </m:sSubSup>
        <m:r>
          <w:rPr>
            <w:rFonts w:ascii="Cambria Math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naryPr>
              <m:sub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  <w:lang w:val="en-US"/>
                  </w:rPr>
                  <m:t>i=</m:t>
                </m:r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  <w:lang w:val="en-US"/>
                  </w:rPr>
                  <m:t>1</m:t>
                </m:r>
              </m:sub>
              <m:sup>
                <m:r>
                  <w:rPr>
                    <w:rFonts w:ascii="Cambria Math"/>
                    <w:sz w:val="32"/>
                    <w:szCs w:val="32"/>
                  </w:rPr>
                  <m:t>n</m:t>
                </m: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up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Д</m:t>
                    </m:r>
                  </m:e>
                  <m:sub>
                    <m:r>
                      <w:rPr>
                        <w:rFonts w:ascii="Cambria Math"/>
                        <w:sz w:val="32"/>
                        <w:szCs w:val="32"/>
                      </w:rPr>
                      <m:t>i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выр</m:t>
                    </m: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up>
                </m:sSubSup>
                <m:r>
                  <w:rPr>
                    <w:rFonts w:ascii="Cambria Math" w:hAnsi="Cambria Math" w:cs="Cambria Math"/>
                    <w:sz w:val="32"/>
                    <w:szCs w:val="32"/>
                    <w:lang w:val="en-US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α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/>
                            <w:sz w:val="32"/>
                            <w:szCs w:val="32"/>
                            <w:lang w:val="en-US"/>
                          </w:rPr>
                          <m:t>K</m:t>
                        </m:r>
                        <m:r>
                          <m:rPr>
                            <m:nor/>
                          </m:rPr>
                          <w:rPr>
                            <w:rFonts w:ascii="Cambria Math"/>
                            <w:sz w:val="32"/>
                            <w:szCs w:val="32"/>
                          </w:rPr>
                          <m:t>С</m:t>
                        </m:r>
                        <m:r>
                          <m:rPr>
                            <m:nor/>
                          </m:rPr>
                          <w:rPr>
                            <w:rFonts w:ascii="Cambria Math"/>
                            <w:sz w:val="32"/>
                            <w:szCs w:val="32"/>
                            <w:lang w:val="en-US"/>
                          </w:rPr>
                          <m:t>l</m:t>
                        </m: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ub>
                  <m:sup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выр</m:t>
                    </m: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up>
                </m:sSubSup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e>
            </m:nary>
          </m:num>
          <m:den>
            <m:nary>
              <m:naryPr>
                <m:chr m:val="∑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naryPr>
              <m:sub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  <w:lang w:val="en-US"/>
                  </w:rPr>
                  <m:t>i=</m:t>
                </m:r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  <w:lang w:val="en-US"/>
                  </w:rPr>
                  <m:t>1</m:t>
                </m:r>
              </m:sub>
              <m:sup>
                <m:r>
                  <w:rPr>
                    <w:rFonts w:ascii="Cambria Math"/>
                    <w:sz w:val="32"/>
                    <w:szCs w:val="32"/>
                  </w:rPr>
                  <m:t>n</m:t>
                </m: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up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Д</m:t>
                    </m:r>
                  </m:e>
                  <m:sub>
                    <m:r>
                      <w:rPr>
                        <w:rFonts w:ascii="Cambria Math"/>
                        <w:sz w:val="32"/>
                        <w:szCs w:val="32"/>
                      </w:rPr>
                      <m:t>i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выр</m:t>
                    </m: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up>
                </m:sSubSup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e>
            </m:nary>
          </m:den>
        </m:f>
        <m:r>
          <w:rPr>
            <w:rFonts w:ascii="Cambria Math"/>
            <w:sz w:val="32"/>
            <w:szCs w:val="32"/>
            <w:lang w:val="en-US"/>
          </w:rPr>
          <m:t>,%</m:t>
        </m:r>
      </m:oMath>
      <w:r w:rsidRPr="00FA60BD">
        <w:rPr>
          <w:sz w:val="32"/>
          <w:szCs w:val="32"/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EA0A5C">
        <w:rPr>
          <w:lang w:val="en-US"/>
        </w:rPr>
        <w:t>(3.6)</w:t>
      </w:r>
    </w:p>
    <w:p w:rsidR="00452BF3" w:rsidRDefault="00452BF3" w:rsidP="00452BF3">
      <w:pPr>
        <w:spacing w:line="240" w:lineRule="auto"/>
      </w:pPr>
      <w:r>
        <w:rPr>
          <w:szCs w:val="28"/>
        </w:rPr>
        <w:t>г</w:t>
      </w:r>
      <w:r w:rsidRPr="00EC3D3E">
        <w:rPr>
          <w:szCs w:val="28"/>
        </w:rPr>
        <w:t xml:space="preserve">де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Д</m:t>
            </m:r>
          </m:e>
          <m:sub>
            <m:r>
              <w:rPr>
                <w:rFonts w:ascii="Cambria Math"/>
              </w:rPr>
              <m:t>i</m:t>
            </m:r>
          </m:sub>
          <m:sup>
            <m:r>
              <m:rPr>
                <m:nor/>
              </m:rPr>
              <w:rPr>
                <w:rFonts w:ascii="Cambria Math"/>
              </w:rPr>
              <m:t>выр</m:t>
            </m:r>
            <m:ctrlPr>
              <w:rPr>
                <w:rFonts w:ascii="Cambria Math" w:hAnsi="Cambria Math"/>
              </w:rPr>
            </m:ctrlPr>
          </m:sup>
        </m:sSubSup>
      </m:oMath>
      <w:r>
        <w:t xml:space="preserve"> – </w:t>
      </w:r>
      <w:r w:rsidRPr="009F2233">
        <w:t>добыча руды из каждой подготовительной выработки, т;</w:t>
      </w:r>
    </w:p>
    <w:p w:rsidR="00452BF3" w:rsidRDefault="00452BF3" w:rsidP="00452BF3">
      <w:pPr>
        <w:spacing w:line="240" w:lineRule="auto"/>
      </w:pPr>
      <w:r>
        <w:rPr>
          <w:szCs w:val="28"/>
        </w:rPr>
        <w:t xml:space="preserve">  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α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lang w:val="en-US"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  <w:lang w:val="en-US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выр</m:t>
            </m:r>
            <m:ctrlPr>
              <w:rPr>
                <w:rFonts w:ascii="Cambria Math" w:hAnsi="Cambria Math"/>
              </w:rPr>
            </m:ctrlPr>
          </m:sup>
        </m:sSubSup>
      </m:oMath>
      <w:r>
        <w:t xml:space="preserve"> – </w:t>
      </w:r>
      <w:r w:rsidRPr="009F2233">
        <w:t xml:space="preserve">содержание </w:t>
      </w:r>
      <w:r w:rsidRPr="009F2233">
        <w:rPr>
          <w:i/>
          <w:lang w:val="en-US"/>
        </w:rPr>
        <w:t>KC</w:t>
      </w:r>
      <w:r>
        <w:rPr>
          <w:i/>
          <w:lang w:val="en-US"/>
        </w:rPr>
        <w:t>l</w:t>
      </w:r>
      <w:r w:rsidRPr="009F2233">
        <w:t xml:space="preserve"> в руде, добываемой из каждой подготовительной выработки, %.</w:t>
      </w:r>
    </w:p>
    <w:p w:rsidR="00452BF3" w:rsidRDefault="00452BF3" w:rsidP="00452BF3">
      <w:r>
        <w:br w:type="page"/>
      </w:r>
    </w:p>
    <w:p w:rsidR="00452BF3" w:rsidRPr="0044253A" w:rsidRDefault="00452BF3" w:rsidP="00452BF3">
      <w:pPr>
        <w:jc w:val="center"/>
        <w:rPr>
          <w:b/>
          <w:bCs/>
        </w:rPr>
      </w:pPr>
      <w:r w:rsidRPr="0044253A">
        <w:rPr>
          <w:b/>
          <w:bCs/>
        </w:rPr>
        <w:lastRenderedPageBreak/>
        <w:t>4 ОЧИСТНЫЕ РАБОТЫ</w:t>
      </w:r>
    </w:p>
    <w:p w:rsidR="00452BF3" w:rsidRPr="00D945BE" w:rsidRDefault="00452BF3" w:rsidP="00452BF3"/>
    <w:p w:rsidR="00452BF3" w:rsidRPr="0044253A" w:rsidRDefault="00452BF3" w:rsidP="00452BF3">
      <w:pPr>
        <w:rPr>
          <w:b/>
          <w:bCs/>
        </w:rPr>
      </w:pPr>
      <w:r w:rsidRPr="0044253A">
        <w:rPr>
          <w:b/>
          <w:bCs/>
        </w:rPr>
        <w:t>4.1 Технология очистной выемки</w:t>
      </w:r>
    </w:p>
    <w:p w:rsidR="00452BF3" w:rsidRPr="00D945BE" w:rsidRDefault="00452BF3" w:rsidP="00452BF3">
      <w:pPr>
        <w:rPr>
          <w:sz w:val="20"/>
          <w:szCs w:val="20"/>
        </w:rPr>
      </w:pPr>
    </w:p>
    <w:p w:rsidR="00452BF3" w:rsidRPr="00D945BE" w:rsidRDefault="00452BF3" w:rsidP="00452BF3">
      <w:r w:rsidRPr="00D945BE">
        <w:t>На рисунке 4.1 листа формата А3 или А4 привести:</w:t>
      </w:r>
    </w:p>
    <w:p w:rsidR="00452BF3" w:rsidRPr="00D945BE" w:rsidRDefault="00452BF3" w:rsidP="00452BF3">
      <w:r w:rsidRPr="00D945BE">
        <w:t>− план лавы;</w:t>
      </w:r>
    </w:p>
    <w:p w:rsidR="00452BF3" w:rsidRPr="00D945BE" w:rsidRDefault="00452BF3" w:rsidP="00452BF3">
      <w:r w:rsidRPr="00D945BE">
        <w:t>− продольное сечение лавы, включая сопряжения со штреками;</w:t>
      </w:r>
    </w:p>
    <w:p w:rsidR="00452BF3" w:rsidRPr="00D945BE" w:rsidRDefault="00452BF3" w:rsidP="00452BF3">
      <w:r w:rsidRPr="00D945BE">
        <w:t>− три поперечных сечения лавы (до прохода комбайна, при проходе комбайна и после прохода комбайна или перед его отгоном;</w:t>
      </w:r>
    </w:p>
    <w:p w:rsidR="00452BF3" w:rsidRPr="00D945BE" w:rsidRDefault="00452BF3" w:rsidP="00452BF3">
      <w:r w:rsidRPr="00D945BE">
        <w:t>− суточный график организации очистных работ в лаве.</w:t>
      </w:r>
    </w:p>
    <w:p w:rsidR="00452BF3" w:rsidRPr="00D945BE" w:rsidRDefault="00452BF3" w:rsidP="00452BF3">
      <w:r w:rsidRPr="00D945BE">
        <w:t>На плане и сечениях показать оборудование механизированного комплекса (комбайн, забойную крепь, забойный конвейер, крепь сопряжений лавы со штреками).</w:t>
      </w:r>
    </w:p>
    <w:p w:rsidR="00452BF3" w:rsidRPr="00D945BE" w:rsidRDefault="00452BF3" w:rsidP="00452BF3">
      <w:r w:rsidRPr="00D945BE">
        <w:t>Очистная выемка в лаве ведется одним или двумя комбайнами. При наличии в лаве одного комбайна он может работать по односторонней или челноковой схемам. Очистной цикл по односторонней схеме работы комбайна с передвижкой крепи впереди комбайна (смотри рисунок 4.1) состоит из следующих операций:</w:t>
      </w:r>
    </w:p>
    <w:p w:rsidR="00452BF3" w:rsidRPr="00D945BE" w:rsidRDefault="00452BF3" w:rsidP="00452BF3">
      <w:r w:rsidRPr="00D945BE">
        <w:t>− зарубка комбайна «косым заездом» на участке лавы длиной 25-30 м от вентиляционного штрека (ВШЛ);</w:t>
      </w:r>
    </w:p>
    <w:p w:rsidR="00452BF3" w:rsidRPr="00D945BE" w:rsidRDefault="00452BF3" w:rsidP="00452BF3">
      <w:r w:rsidRPr="00D945BE">
        <w:t xml:space="preserve">− </w:t>
      </w:r>
      <w:r w:rsidRPr="00FA60BD">
        <w:rPr>
          <w:spacing w:val="-4"/>
        </w:rPr>
        <w:t>выемка полосы в направлении от вентиляционного к конвейерному штреку (КШЛ) с одновременной передвижкой забойной крепи впереди комбайна;</w:t>
      </w:r>
    </w:p>
    <w:p w:rsidR="00452BF3" w:rsidRPr="00D945BE" w:rsidRDefault="00452BF3" w:rsidP="00452BF3">
      <w:r w:rsidRPr="00D945BE">
        <w:t>− передвижка эстакады с приводом забойного конвейера и крепи сопряжения на вентиляционном штреке;</w:t>
      </w:r>
    </w:p>
    <w:p w:rsidR="00452BF3" w:rsidRPr="00D945BE" w:rsidRDefault="00452BF3" w:rsidP="00452BF3">
      <w:r w:rsidRPr="00D945BE">
        <w:t>− отгон комбайна с зачисткой просыпи руды на почве вынутой полосы;</w:t>
      </w:r>
    </w:p>
    <w:p w:rsidR="00452BF3" w:rsidRPr="00D945BE" w:rsidRDefault="00452BF3" w:rsidP="00452BF3">
      <w:r w:rsidRPr="00D945BE">
        <w:t>− передвижка эстакады с приводом забойного конвейера и крепи сопряжения на конвейерном штреке;</w:t>
      </w:r>
    </w:p>
    <w:p w:rsidR="00452BF3" w:rsidRPr="00D945BE" w:rsidRDefault="00452BF3" w:rsidP="00452BF3">
      <w:r w:rsidRPr="00D945BE">
        <w:t xml:space="preserve">− передвижка забойного конвейера на участке лавы длиной </w:t>
      </w:r>
      <w:r w:rsidRPr="00D945BE">
        <w:rPr>
          <w:i/>
        </w:rPr>
        <w:t>ℓ</w:t>
      </w:r>
      <w:r w:rsidRPr="00D945BE">
        <w:rPr>
          <w:vertAlign w:val="subscript"/>
        </w:rPr>
        <w:t>л</w:t>
      </w:r>
      <w:r w:rsidRPr="00D945BE">
        <w:t xml:space="preserve"> − (25-30) м, считая от конвейерного штрека.</w:t>
      </w:r>
    </w:p>
    <w:p w:rsidR="00452BF3" w:rsidRPr="0044253A" w:rsidRDefault="00452BF3" w:rsidP="00452BF3">
      <w:pPr>
        <w:sectPr w:rsidR="00452BF3" w:rsidRPr="0044253A" w:rsidSect="00EA7642">
          <w:pgSz w:w="11906" w:h="16838"/>
          <w:pgMar w:top="1134" w:right="567" w:bottom="1134" w:left="1701" w:header="708" w:footer="596" w:gutter="0"/>
          <w:cols w:space="708"/>
          <w:docGrid w:linePitch="381"/>
        </w:sectPr>
      </w:pPr>
      <w:r w:rsidRPr="00D945BE">
        <w:t>При отгоне комбайн останавливается в 25-30 м от вентиляционного штрека для выполнения зарубки «косым заездом» на новую полосу. Для этого забойный конвейер на участке между комбайном и вентиляционным штреком задвигается к забою и комбайн начинает выемку руды на этом участке в направлении к вентиляционному штреку, постепенно увеличивая до 0,8 м ширину захвата соответственно изгибу конвейера. После вырубки верхнего режущего органа на вентиляционный штрек он опускается и производится выемка в обратном направлении оставленного уступа длиной 12-13 м, образующегося между бортом вентиляционного штрека и задним</w:t>
      </w:r>
      <w:r w:rsidRPr="0044253A">
        <w:t xml:space="preserve"> </w:t>
      </w:r>
      <w:r>
        <w:t>режущим органом комбайна. После выемки уступа заканчивается задвижка забойного конвейера по всей длине лавы и из образовавшейся от зарубки «косым</w:t>
      </w:r>
      <w:r w:rsidRPr="0044253A">
        <w:t xml:space="preserve"> </w:t>
      </w:r>
    </w:p>
    <w:p w:rsidR="00452BF3" w:rsidRDefault="00452BF3" w:rsidP="00452BF3">
      <w:pPr>
        <w:jc w:val="center"/>
      </w:pPr>
      <w:r w:rsidRPr="00D945B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8BE44E" wp14:editId="5EC24765">
            <wp:simplePos x="0" y="0"/>
            <wp:positionH relativeFrom="margin">
              <wp:posOffset>520065</wp:posOffset>
            </wp:positionH>
            <wp:positionV relativeFrom="paragraph">
              <wp:posOffset>92075</wp:posOffset>
            </wp:positionV>
            <wp:extent cx="8284845" cy="5948045"/>
            <wp:effectExtent l="0" t="0" r="0" b="0"/>
            <wp:wrapTopAndBottom/>
            <wp:docPr id="29" name="Рисунок 29" descr="D:\ВАЛЯ\Мои документы\ДОКУМЕНТЫ\ПЕТРОВСКИЙ\2020\Рисунок 4.1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ВАЛЯ\Мои документы\ДОКУМЕНТЫ\ПЕТРОВСКИЙ\2020\Рисунок 4.1нов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" b="2151"/>
                    <a:stretch/>
                  </pic:blipFill>
                  <pic:spPr bwMode="auto">
                    <a:xfrm>
                      <a:off x="0" y="0"/>
                      <a:ext cx="8284845" cy="59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6326505</wp:posOffset>
                </wp:positionV>
                <wp:extent cx="7791450" cy="390525"/>
                <wp:effectExtent l="0" t="0" r="0" b="952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52BF3" w:rsidRDefault="00452BF3" w:rsidP="00452BF3">
                            <w:r w:rsidRPr="00D945BE">
                              <w:rPr>
                                <w:rFonts w:eastAsia="Calibri"/>
                                <w:szCs w:val="28"/>
                                <w:lang w:eastAsia="en-US"/>
                              </w:rPr>
                              <w:t>Рисунок 4.1 – Очистная выемка Второго калийного пласта валовой однокомбайновой лавой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left:0;text-align:left;margin-left:0;margin-top:498.15pt;width:613.5pt;height:30.7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" stroked="f">
                <v:textbox>
                  <w:txbxContent>
                    <w:p w:rsidR="00452BF3" w:rsidRDefault="00452BF3" w:rsidP="00452BF3">
                      <w:r w:rsidRPr="00D945BE">
                        <w:rPr>
                          <w:rFonts w:eastAsia="Calibri"/>
                          <w:szCs w:val="28"/>
                          <w:lang w:eastAsia="en-US"/>
                        </w:rPr>
                        <w:t>Рисунок 4.1 – Очистная выемка Второго калийного пласта валовой однокомбайновой лавой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94615</wp:posOffset>
                </wp:positionV>
                <wp:extent cx="476250" cy="485775"/>
                <wp:effectExtent l="0" t="0" r="0" b="9525"/>
                <wp:wrapNone/>
                <wp:docPr id="572" name="Надпись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52BF3" w:rsidRDefault="00452BF3" w:rsidP="00452BF3">
                            <w:pPr>
                              <w:jc w:val="center"/>
                            </w:pPr>
                            <w:r>
                              <w:t>155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72" o:spid="_x0000_s1029" type="#_x0000_t202" style="position:absolute;left:0;text-align:left;margin-left:-49.95pt;margin-top:7.45pt;width:37.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" stroked="f">
                <v:textbox style="layout-flow:vertical">
                  <w:txbxContent>
                    <w:p w:rsidR="00452BF3" w:rsidRDefault="00452BF3" w:rsidP="00452BF3">
                      <w:pPr>
                        <w:jc w:val="center"/>
                      </w:pPr>
                      <w:r>
                        <w:t>155</w:t>
                      </w:r>
                    </w:p>
                  </w:txbxContent>
                </v:textbox>
              </v:shape>
            </w:pict>
          </mc:Fallback>
        </mc:AlternateContent>
      </w:r>
      <w:r w:rsidRPr="00D945BE">
        <w:rPr>
          <w:rFonts w:eastAsia="Calibri"/>
          <w:szCs w:val="28"/>
          <w:lang w:eastAsia="en-US"/>
        </w:rPr>
        <w:t>Рисунок 4.1 – Очистная выемка Второго калийного пласта валовой однокомбайновой лавой</w:t>
      </w:r>
    </w:p>
    <w:p w:rsidR="00452BF3" w:rsidRPr="00D945BE" w:rsidRDefault="00452BF3" w:rsidP="00452BF3">
      <w:pPr>
        <w:sectPr w:rsidR="00452BF3" w:rsidRPr="00D945BE" w:rsidSect="00D945BE">
          <w:pgSz w:w="16838" w:h="11906" w:orient="landscape"/>
          <w:pgMar w:top="794" w:right="567" w:bottom="1134" w:left="1134" w:header="709" w:footer="227" w:gutter="0"/>
          <w:cols w:space="708"/>
          <w:docGrid w:linePitch="360"/>
        </w:sectPr>
      </w:pPr>
    </w:p>
    <w:p w:rsidR="00452BF3" w:rsidRPr="00D945BE" w:rsidRDefault="00452BF3" w:rsidP="00452BF3">
      <w:pPr>
        <w:ind w:firstLine="0"/>
      </w:pPr>
      <w:r w:rsidRPr="00D945BE">
        <w:lastRenderedPageBreak/>
        <w:t>заездом» ниши начинается выемка новой полосы. Последовательность выполнения операций по выемке уступа, образующегося в результате вырубки на конвейерный штрек опережающего шнека комбайна такая же, как и на вентиляционном штреке.</w:t>
      </w:r>
    </w:p>
    <w:p w:rsidR="00452BF3" w:rsidRPr="00D945BE" w:rsidRDefault="00452BF3" w:rsidP="00452BF3">
      <w:r w:rsidRPr="00D945BE">
        <w:t>При челноковой схеме работы комбайна в очистном цикле отсутствует операция по отгону комбайна, так как выемка руды ведется как от ВШЛ к КШЛ, так и в противоположном направлении – от КШЛ к ВШЛ с одновременной передвижкой забойной крепи и забойного конвейера позади комбайна.</w:t>
      </w:r>
    </w:p>
    <w:p w:rsidR="00452BF3" w:rsidRPr="00D945BE" w:rsidRDefault="00452BF3" w:rsidP="00452BF3"/>
    <w:p w:rsidR="00452BF3" w:rsidRPr="00F14674" w:rsidRDefault="00452BF3" w:rsidP="00452BF3">
      <w:pPr>
        <w:rPr>
          <w:b/>
          <w:bCs/>
        </w:rPr>
      </w:pPr>
      <w:r w:rsidRPr="00F14674">
        <w:rPr>
          <w:b/>
          <w:bCs/>
        </w:rPr>
        <w:t>4.2 График организации очистных работ в лаве</w:t>
      </w:r>
    </w:p>
    <w:p w:rsidR="00452BF3" w:rsidRPr="00D945BE" w:rsidRDefault="00452BF3" w:rsidP="00452BF3"/>
    <w:p w:rsidR="00452BF3" w:rsidRDefault="00452BF3" w:rsidP="00452BF3">
      <w:r w:rsidRPr="00D945BE">
        <w:t>Механизированный комплекс обслуживает бригада в составе 10 человек. Режим работы бригады четырехсменный, три смены добычные и одна – ремонтная. Продолжительность смены – 6 часов. В каждую смену работает звено из двух человек; машиниста горно-выемочных машин 7-го разряда и горнорабочего очистного забоя 6-го разряда. В ремонтную смену дополнительно выходит один электрослесарь и</w:t>
      </w:r>
      <w:r w:rsidRPr="00D945BE">
        <w:rPr>
          <w:lang w:val="uk-UA"/>
        </w:rPr>
        <w:t xml:space="preserve"> </w:t>
      </w:r>
      <w:r w:rsidRPr="00D945BE">
        <w:t>один крепильщик. Время работы комплекса по добыче – 18 часов в сутки, профилактическое обслуживание – в ремонтную смену (6 часов).</w:t>
      </w:r>
    </w:p>
    <w:p w:rsidR="00452BF3" w:rsidRPr="00F14674" w:rsidRDefault="00452BF3" w:rsidP="00452BF3">
      <w:pPr>
        <w:rPr>
          <w:b/>
          <w:bCs/>
        </w:rPr>
      </w:pPr>
      <w:r w:rsidRPr="00F14674">
        <w:rPr>
          <w:b/>
          <w:bCs/>
        </w:rPr>
        <w:t xml:space="preserve">Пример построения графика организации очистных работ в лаве. </w:t>
      </w:r>
    </w:p>
    <w:p w:rsidR="00452BF3" w:rsidRPr="00D945BE" w:rsidRDefault="00452BF3" w:rsidP="00452BF3">
      <w:r w:rsidRPr="00D945BE">
        <w:t>По нормам продолжительность выполнения комбайном СЛ-500 одного цикла очистных работ в лаве длиной 200 м составляет 270 мин и складывается из времени выполнения следующих операций:</w:t>
      </w:r>
    </w:p>
    <w:p w:rsidR="00452BF3" w:rsidRPr="00D945BE" w:rsidRDefault="00452BF3" w:rsidP="00452BF3">
      <w:r w:rsidRPr="00D945BE">
        <w:t>− зарубка комбайна «косым заездом» – 20 ми</w:t>
      </w:r>
      <w:r>
        <w:t>н</w:t>
      </w:r>
      <w:r w:rsidRPr="00D945BE">
        <w:t xml:space="preserve">; </w:t>
      </w:r>
    </w:p>
    <w:p w:rsidR="00452BF3" w:rsidRPr="00D945BE" w:rsidRDefault="00452BF3" w:rsidP="00452BF3">
      <w:r w:rsidRPr="00D945BE">
        <w:t>− выемка руды с одновременной передвижкой забойной крепи –</w:t>
      </w:r>
      <w:r>
        <w:t xml:space="preserve"> </w:t>
      </w:r>
      <w:r w:rsidRPr="00D945BE">
        <w:t>130 мин;</w:t>
      </w:r>
    </w:p>
    <w:p w:rsidR="00452BF3" w:rsidRPr="00D945BE" w:rsidRDefault="00452BF3" w:rsidP="00452BF3">
      <w:r w:rsidRPr="00D945BE">
        <w:t>− концевые операции у вентиляционного штрека – 35 мин, у конвейерного штрека – 45 мин;</w:t>
      </w:r>
    </w:p>
    <w:p w:rsidR="00452BF3" w:rsidRPr="00D945BE" w:rsidRDefault="00452BF3" w:rsidP="00452BF3">
      <w:r w:rsidRPr="00D945BE">
        <w:t>− отгон комбайна и передвижка забойного конвейера – 40 мин.</w:t>
      </w:r>
    </w:p>
    <w:p w:rsidR="00452BF3" w:rsidRPr="00D945BE" w:rsidRDefault="00452BF3" w:rsidP="00452BF3">
      <w:r w:rsidRPr="00D945BE">
        <w:t>Количество циклов (</w:t>
      </w:r>
      <w:r w:rsidRPr="00D945BE">
        <w:rPr>
          <w:i/>
          <w:lang w:val="en-US"/>
        </w:rPr>
        <w:t>N</w:t>
      </w:r>
      <w:r w:rsidRPr="00D945BE">
        <w:t>) в сутки с учетом трех добычных смен составит:</w:t>
      </w:r>
    </w:p>
    <w:p w:rsidR="00452BF3" w:rsidRDefault="00452BF3" w:rsidP="00452BF3">
      <w:pPr>
        <w:spacing w:line="240" w:lineRule="auto"/>
        <w:jc w:val="right"/>
      </w:pPr>
      <m:oMath>
        <m:r>
          <w:rPr>
            <w:rFonts w:ascii="Cambria Math"/>
          </w:rPr>
          <m:t>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Т</m:t>
                </m:r>
              </m:e>
              <m:sub>
                <m:r>
                  <w:rPr>
                    <w:rFonts w:ascii="Cambria Math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</w:rPr>
                  <m:t>п</m:t>
                </m:r>
              </m:sub>
            </m:sSub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360</m:t>
            </m:r>
            <m:r>
              <w:rPr>
                <w:rFonts w:ascii="Cambria Math" w:hAnsi="Cambria Math" w:cs="Cambria Math"/>
              </w:rPr>
              <m:t>⋅</m:t>
            </m:r>
            <m:r>
              <w:rPr>
                <w:rFonts w:ascii="Cambria Math"/>
              </w:rPr>
              <m:t>3</m:t>
            </m:r>
          </m:num>
          <m:den>
            <m:r>
              <w:rPr>
                <w:rFonts w:ascii="Cambria Math"/>
              </w:rPr>
              <m:t>270</m:t>
            </m:r>
          </m:den>
        </m:f>
        <m:r>
          <w:rPr>
            <w:rFonts w:ascii="Cambria Math"/>
          </w:rPr>
          <m:t>=4</m:t>
        </m:r>
        <m:r>
          <w:rPr>
            <w:rFonts w:ascii="Cambria Math"/>
          </w:rPr>
          <m:t> </m:t>
        </m:r>
        <m:r>
          <m:rPr>
            <m:sty m:val="p"/>
          </m:rPr>
          <w:rPr>
            <w:rFonts w:ascii="Cambria Math"/>
          </w:rPr>
          <m:t>цикла</m:t>
        </m:r>
        <m:r>
          <w:rPr>
            <w:rFonts w:ascii="Cambria Math"/>
          </w:rPr>
          <m:t>,</m:t>
        </m:r>
      </m:oMath>
      <w:r>
        <w:tab/>
      </w:r>
      <w:r>
        <w:tab/>
      </w:r>
      <w:r>
        <w:tab/>
      </w:r>
      <w:r>
        <w:tab/>
      </w:r>
      <w:r w:rsidRPr="00D945BE">
        <w:t>(4.1)</w:t>
      </w:r>
    </w:p>
    <w:p w:rsidR="00452BF3" w:rsidRDefault="00452BF3" w:rsidP="00452BF3">
      <w:pPr>
        <w:rPr>
          <w:lang w:val="uk-UA"/>
        </w:rPr>
      </w:pPr>
      <w:r>
        <w:rPr>
          <w:szCs w:val="28"/>
        </w:rPr>
        <w:t>г</w:t>
      </w:r>
      <w:r w:rsidRPr="00F14674">
        <w:rPr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Т</m:t>
            </m:r>
          </m:e>
          <m:sub>
            <m:r>
              <w:rPr>
                <w:rFonts w:ascii="Cambria Math"/>
              </w:rPr>
              <m:t>c</m:t>
            </m:r>
          </m:sub>
        </m:sSub>
      </m:oMath>
      <w:r>
        <w:t xml:space="preserve"> – </w:t>
      </w:r>
      <w:r w:rsidRPr="00D945BE">
        <w:t>время трех добычных смен, мин</w:t>
      </w:r>
      <w:r w:rsidRPr="00D945BE">
        <w:rPr>
          <w:lang w:val="uk-UA"/>
        </w:rPr>
        <w:t>;</w:t>
      </w:r>
    </w:p>
    <w:p w:rsidR="00452BF3" w:rsidRPr="00D945BE" w:rsidRDefault="00452BF3" w:rsidP="00452BF3">
      <w:r>
        <w:rPr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Т</m:t>
            </m:r>
          </m:e>
          <m:sub>
            <m:r>
              <m:rPr>
                <m:sty m:val="p"/>
              </m:rPr>
              <w:rPr>
                <w:rFonts w:ascii="Cambria Math"/>
              </w:rPr>
              <m:t>п</m:t>
            </m:r>
          </m:sub>
        </m:sSub>
      </m:oMath>
      <w:r>
        <w:t xml:space="preserve"> – </w:t>
      </w:r>
      <w:r w:rsidRPr="00D945BE">
        <w:t>продолжительность одного цикла очистных работ, мин.</w:t>
      </w:r>
    </w:p>
    <w:p w:rsidR="00452BF3" w:rsidRPr="00D945BE" w:rsidRDefault="00452BF3" w:rsidP="00452BF3">
      <w:r w:rsidRPr="00D945BE">
        <w:t>Количество циклов в сутки можно определять другими способами, например, путем расчета суточной производительности комбайна (</w:t>
      </w:r>
      <w:r w:rsidRPr="00172DCD">
        <w:rPr>
          <w:i/>
          <w:iCs/>
          <w:lang w:val="en-US"/>
        </w:rPr>
        <w:t>Q</w:t>
      </w:r>
      <w:r w:rsidRPr="00D945BE">
        <w:rPr>
          <w:vertAlign w:val="subscript"/>
        </w:rPr>
        <w:t>сут</w:t>
      </w:r>
      <w:r w:rsidRPr="00D945BE">
        <w:t>):</w:t>
      </w:r>
    </w:p>
    <w:p w:rsidR="00452BF3" w:rsidRPr="00D945BE" w:rsidRDefault="00452BF3" w:rsidP="00452BF3">
      <w:pPr>
        <w:spacing w:line="240" w:lineRule="auto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m:rPr>
                <m:nor/>
              </m:rPr>
              <w:rPr>
                <w:rFonts w:ascii="Cambria Math"/>
              </w:rPr>
              <m:t>сут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уст</m:t>
                </m:r>
                <m:ctrlPr>
                  <w:rPr>
                    <w:rFonts w:ascii="Cambria Math" w:hAnsi="Cambria Math"/>
                  </w:rPr>
                </m:ctrlPr>
              </m:sub>
            </m:sSub>
            <m:r>
              <w:rPr>
                <w:rFonts w:ascii="Cambria Math" w:hAnsi="Cambria Math" w:cs="Cambria Math"/>
              </w:rPr>
              <m:t>⋅</m:t>
            </m:r>
            <m:r>
              <w:rPr>
                <w:rFonts w:ascii="Cambria Math"/>
              </w:rPr>
              <m:t>t</m:t>
            </m:r>
            <m:r>
              <w:rPr>
                <w:rFonts w:ascii="Cambria Math" w:hAnsi="Cambria Math" w:cs="Cambria Math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К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исп</m:t>
                </m:r>
                <m:ctrlPr>
                  <w:rPr>
                    <w:rFonts w:ascii="Cambria Math" w:hAnsi="Cambria Math"/>
                  </w:rPr>
                </m:ctrlP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Э</m:t>
                </m:r>
              </m:e>
              <m:sub>
                <m:r>
                  <w:rPr>
                    <w:rFonts w:ascii="Cambria Math"/>
                  </w:rPr>
                  <m:t>р</m:t>
                </m:r>
              </m:sub>
            </m:sSub>
          </m:den>
        </m:f>
        <m:r>
          <w:rPr>
            <w:rFonts w:ascii="Cambria Math"/>
          </w:rPr>
          <m:t>,</m:t>
        </m:r>
        <m:r>
          <w:rPr>
            <w:rFonts w:ascii="Cambria Math"/>
          </w:rPr>
          <m:t> </m:t>
        </m:r>
        <m:r>
          <m:rPr>
            <m:sty m:val="p"/>
          </m:rPr>
          <w:rPr>
            <w:rFonts w:ascii="Cambria Math"/>
          </w:rPr>
          <m:t>т</m:t>
        </m:r>
        <m:r>
          <m:rPr>
            <m:sty m:val="p"/>
          </m:rPr>
          <w:rPr>
            <w:rFonts w:ascii="Cambria Math"/>
          </w:rPr>
          <m:t>/</m:t>
        </m:r>
        <m:r>
          <m:rPr>
            <m:sty m:val="p"/>
          </m:rPr>
          <w:rPr>
            <w:rFonts w:ascii="Cambria Math"/>
          </w:rPr>
          <m:t>сут</m:t>
        </m:r>
        <m:r>
          <m:rPr>
            <m:sty m:val="p"/>
          </m:rPr>
          <w:rPr>
            <w:rFonts w:ascii="Cambria Math"/>
          </w:rPr>
          <m:t>,</m:t>
        </m:r>
      </m:oMath>
      <w:r>
        <w:tab/>
      </w:r>
      <w:r>
        <w:tab/>
      </w:r>
      <w:r>
        <w:tab/>
      </w:r>
      <w:r>
        <w:tab/>
      </w:r>
      <w:r>
        <w:tab/>
      </w:r>
      <w:r w:rsidRPr="00D945BE">
        <w:t>(4.2)</w:t>
      </w:r>
    </w:p>
    <w:p w:rsidR="00452BF3" w:rsidRDefault="00452BF3" w:rsidP="00452BF3">
      <w:pPr>
        <w:spacing w:line="240" w:lineRule="auto"/>
        <w:rPr>
          <w:lang w:val="uk-UA"/>
        </w:rPr>
      </w:pPr>
      <w:r>
        <w:rPr>
          <w:szCs w:val="28"/>
        </w:rPr>
        <w:t>г</w:t>
      </w:r>
      <w:r w:rsidRPr="00172DCD">
        <w:rPr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N</m:t>
            </m:r>
          </m:e>
          <m:sub>
            <m:r>
              <m:rPr>
                <m:nor/>
              </m:rPr>
              <w:rPr>
                <w:rFonts w:ascii="Cambria Math"/>
              </w:rPr>
              <m:t>уст</m:t>
            </m:r>
            <m:ctrlPr>
              <w:rPr>
                <w:rFonts w:ascii="Cambria Math" w:hAnsi="Cambria Math"/>
              </w:rPr>
            </m:ctrlPr>
          </m:sub>
        </m:sSub>
      </m:oMath>
      <w:r>
        <w:t xml:space="preserve"> – </w:t>
      </w:r>
      <w:r w:rsidRPr="00D945BE">
        <w:rPr>
          <w:lang w:val="uk-UA"/>
        </w:rPr>
        <w:t xml:space="preserve">установленная мощность электродвигателей приводов, </w:t>
      </w:r>
      <w:r w:rsidRPr="00172DCD">
        <w:rPr>
          <w:i/>
          <w:iCs/>
          <w:lang w:val="en-US"/>
        </w:rPr>
        <w:t>N</w:t>
      </w:r>
      <w:r>
        <w:rPr>
          <w:lang w:val="uk-UA"/>
        </w:rPr>
        <w:t> </w:t>
      </w:r>
      <w:r w:rsidRPr="00D945BE">
        <w:rPr>
          <w:lang w:val="uk-UA"/>
        </w:rPr>
        <w:t>=</w:t>
      </w:r>
      <w:r>
        <w:rPr>
          <w:lang w:val="uk-UA"/>
        </w:rPr>
        <w:t> </w:t>
      </w:r>
      <w:r w:rsidRPr="00D945BE">
        <w:rPr>
          <w:lang w:val="uk-UA"/>
        </w:rPr>
        <w:t>800 кВт;</w:t>
      </w:r>
    </w:p>
    <w:p w:rsidR="00452BF3" w:rsidRDefault="00452BF3" w:rsidP="00452BF3">
      <w:r>
        <w:rPr>
          <w:lang w:val="uk-UA"/>
        </w:rPr>
        <w:lastRenderedPageBreak/>
        <w:t xml:space="preserve">      </w:t>
      </w:r>
      <m:oMath>
        <m:r>
          <w:rPr>
            <w:rFonts w:ascii="Cambria Math"/>
          </w:rPr>
          <m:t>t</m:t>
        </m:r>
      </m:oMath>
      <w:r>
        <w:t xml:space="preserve"> – </w:t>
      </w:r>
      <w:r w:rsidRPr="00D945BE">
        <w:rPr>
          <w:lang w:val="uk-UA"/>
        </w:rPr>
        <w:t>время доб</w:t>
      </w:r>
      <w:r w:rsidRPr="00D945BE">
        <w:t xml:space="preserve">ычных смен в сутки, </w:t>
      </w:r>
      <w:r w:rsidRPr="00172DCD">
        <w:rPr>
          <w:i/>
          <w:iCs/>
          <w:lang w:val="en-US"/>
        </w:rPr>
        <w:t>t</w:t>
      </w:r>
      <w:r>
        <w:t xml:space="preserve"> </w:t>
      </w:r>
      <w:r w:rsidRPr="00D945BE">
        <w:t>=</w:t>
      </w:r>
      <w:r>
        <w:t xml:space="preserve"> </w:t>
      </w:r>
      <w:r w:rsidRPr="00D945BE">
        <w:t>18 час</w:t>
      </w:r>
      <w:r>
        <w:t>;</w:t>
      </w:r>
    </w:p>
    <w:p w:rsidR="00452BF3" w:rsidRDefault="00452BF3" w:rsidP="00452BF3">
      <w:r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К</m:t>
            </m:r>
          </m:e>
          <m:sub>
            <m:r>
              <m:rPr>
                <m:nor/>
              </m:rPr>
              <w:rPr>
                <w:rFonts w:ascii="Cambria Math"/>
              </w:rPr>
              <m:t>исп</m:t>
            </m:r>
            <m:ctrlPr>
              <w:rPr>
                <w:rFonts w:ascii="Cambria Math" w:hAnsi="Cambria Math"/>
              </w:rPr>
            </m:ctrlPr>
          </m:sub>
        </m:sSub>
      </m:oMath>
      <w:r>
        <w:t xml:space="preserve"> – </w:t>
      </w:r>
      <w:r w:rsidRPr="00D945BE">
        <w:t>коэффициент использования машинного времени</w:t>
      </w:r>
      <w:r>
        <w:t xml:space="preserve">, </w:t>
      </w:r>
      <w:r w:rsidRPr="00D945BE">
        <w:rPr>
          <w:i/>
        </w:rPr>
        <w:t>К</w:t>
      </w:r>
      <w:r w:rsidRPr="00D945BE">
        <w:rPr>
          <w:vertAlign w:val="subscript"/>
        </w:rPr>
        <w:t xml:space="preserve">исп </w:t>
      </w:r>
      <w:r w:rsidRPr="00D945BE">
        <w:t>= 0,35;</w:t>
      </w:r>
    </w:p>
    <w:p w:rsidR="00452BF3" w:rsidRPr="00172DCD" w:rsidRDefault="00452BF3" w:rsidP="00452BF3">
      <w:pPr>
        <w:spacing w:line="240" w:lineRule="auto"/>
        <w:rPr>
          <w:szCs w:val="28"/>
        </w:rPr>
      </w:pPr>
      <w:r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Э</m:t>
            </m:r>
          </m:e>
          <m:sub>
            <m:r>
              <w:rPr>
                <w:rFonts w:ascii="Cambria Math"/>
              </w:rPr>
              <m:t>р</m:t>
            </m:r>
          </m:sub>
        </m:sSub>
      </m:oMath>
      <w:r>
        <w:t xml:space="preserve"> – </w:t>
      </w:r>
      <w:r w:rsidRPr="00D945BE">
        <w:t xml:space="preserve">энергоемкость разрушения калийной руды,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Э</m:t>
            </m:r>
          </m:e>
          <m:sub>
            <m:r>
              <w:rPr>
                <w:rFonts w:ascii="Cambria Math"/>
              </w:rPr>
              <m:t>р</m:t>
            </m:r>
          </m:sub>
        </m:sSub>
        <m:r>
          <w:rPr>
            <w:rFonts w:ascii="Cambria Math"/>
          </w:rPr>
          <m:t>=1,4</m:t>
        </m:r>
      </m:oMath>
      <w:r w:rsidRPr="00D945BE">
        <w:t xml:space="preserve">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кВт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⋅</m:t>
            </m:r>
            <m:r>
              <m:rPr>
                <m:sty m:val="p"/>
              </m:rPr>
              <w:rPr>
                <w:rFonts w:ascii="Cambria Math" w:hAnsi="Cambria Math"/>
              </w:rPr>
              <m:t>час</m:t>
            </m:r>
          </m:num>
          <m:den>
            <m:r>
              <m:rPr>
                <m:sty m:val="p"/>
              </m:rPr>
              <w:rPr>
                <w:rFonts w:ascii="Cambria Math"/>
              </w:rPr>
              <m:t>т</m:t>
            </m:r>
          </m:den>
        </m:f>
      </m:oMath>
      <w:r w:rsidRPr="00172DCD">
        <w:rPr>
          <w:iCs/>
        </w:rPr>
        <w:t>.</w:t>
      </w:r>
    </w:p>
    <w:p w:rsidR="00452BF3" w:rsidRPr="00D945BE" w:rsidRDefault="00452BF3" w:rsidP="00452BF3">
      <w:pPr>
        <w:spacing w:line="240" w:lineRule="auto"/>
        <w:ind w:firstLine="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сут</m:t>
              </m:r>
              <m:ctrlPr>
                <w:rPr>
                  <w:rFonts w:ascii="Cambria Math" w:hAnsi="Cambria Math"/>
                </w:rPr>
              </m:ctrlP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800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18</m:t>
              </m:r>
              <m:r>
                <w:rPr>
                  <w:rFonts w:ascii="Cambria Math" w:hAnsi="Cambria Math" w:cs="Cambria Math"/>
                </w:rPr>
                <m:t>⋅</m:t>
              </m:r>
              <m:r>
                <w:rPr>
                  <w:rFonts w:ascii="Cambria Math"/>
                </w:rPr>
                <m:t>0,35</m:t>
              </m:r>
            </m:num>
            <m:den>
              <m:r>
                <w:rPr>
                  <w:rFonts w:ascii="Cambria Math"/>
                </w:rPr>
                <m:t>1,4</m:t>
              </m:r>
            </m:den>
          </m:f>
          <m:r>
            <w:rPr>
              <w:rFonts w:ascii="Cambria Math"/>
            </w:rPr>
            <m:t>=3600</m:t>
          </m:r>
          <m:r>
            <w:rPr>
              <w:rFonts w:ascii="Cambria Math"/>
            </w:rPr>
            <m:t> </m:t>
          </m:r>
          <m:r>
            <m:rPr>
              <m:sty m:val="p"/>
            </m:rPr>
            <w:rPr>
              <w:rFonts w:ascii="Cambria Math"/>
            </w:rPr>
            <m:t>т</m:t>
          </m:r>
          <m:r>
            <m:rPr>
              <m:sty m:val="p"/>
            </m:rPr>
            <w:rPr>
              <w:rFonts w:ascii="Cambria Math"/>
            </w:rPr>
            <m:t>/</m:t>
          </m:r>
          <m:r>
            <m:rPr>
              <m:sty m:val="p"/>
            </m:rPr>
            <w:rPr>
              <w:rFonts w:ascii="Cambria Math"/>
            </w:rPr>
            <m:t>сут</m:t>
          </m:r>
          <m:r>
            <m:rPr>
              <m:sty m:val="p"/>
            </m:rPr>
            <w:rPr>
              <w:rFonts w:ascii="Cambria Math"/>
            </w:rPr>
            <m:t>.</m:t>
          </m:r>
        </m:oMath>
      </m:oMathPara>
    </w:p>
    <w:p w:rsidR="00452BF3" w:rsidRPr="00D945BE" w:rsidRDefault="00452BF3" w:rsidP="00452BF3">
      <w:pPr>
        <w:rPr>
          <w:i/>
        </w:rPr>
      </w:pPr>
      <w:r w:rsidRPr="00D945BE">
        <w:t xml:space="preserve">Выход руды с одной полосы </w:t>
      </w:r>
      <w:r w:rsidRPr="00D945BE">
        <w:rPr>
          <w:i/>
        </w:rPr>
        <w:t>(Д</w:t>
      </w:r>
      <w:r w:rsidRPr="000C6009">
        <w:rPr>
          <w:iCs/>
          <w:vertAlign w:val="subscript"/>
        </w:rPr>
        <w:t>оч</w:t>
      </w:r>
      <w:r w:rsidRPr="00D945BE">
        <w:rPr>
          <w:i/>
        </w:rPr>
        <w:t>)</w:t>
      </w:r>
      <w:r w:rsidRPr="00D945BE">
        <w:t>:</w:t>
      </w:r>
    </w:p>
    <w:p w:rsidR="00452BF3" w:rsidRPr="00D945BE" w:rsidRDefault="00452BF3" w:rsidP="00452BF3">
      <w:pPr>
        <w:spacing w:line="276" w:lineRule="auto"/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Д</m:t>
            </m:r>
          </m:e>
          <m:sub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пол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л</m:t>
            </m:r>
          </m:sub>
        </m:sSub>
        <m:r>
          <w:rPr>
            <w:rFonts w:ascii="Cambria Math" w:hAnsi="Cambria Math" w:cs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л</m:t>
            </m:r>
          </m:sub>
        </m:sSub>
        <m:r>
          <w:rPr>
            <w:rFonts w:ascii="Cambria Math" w:hAnsi="Cambria Math" w:cs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b</m:t>
            </m:r>
          </m:e>
          <m:sub>
            <m:r>
              <w:rPr>
                <w:rFonts w:ascii="Cambria Math"/>
              </w:rPr>
              <m:t>з</m:t>
            </m:r>
          </m:sub>
        </m:sSub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γ,</m:t>
        </m:r>
        <m:r>
          <w:rPr>
            <w:rFonts w:ascii="Cambria Math"/>
          </w:rPr>
          <m:t> </m:t>
        </m:r>
      </m:oMath>
      <w:r w:rsidRPr="00D945BE">
        <w:t xml:space="preserve"> т,</w:t>
      </w:r>
      <w:r>
        <w:tab/>
      </w:r>
      <w:r>
        <w:tab/>
      </w:r>
      <w:r>
        <w:tab/>
      </w:r>
      <w:r>
        <w:tab/>
      </w:r>
      <w:r>
        <w:tab/>
      </w:r>
      <w:r w:rsidRPr="00D945BE">
        <w:t>(4.3)</w:t>
      </w:r>
    </w:p>
    <w:p w:rsidR="00452BF3" w:rsidRDefault="00452BF3" w:rsidP="00452BF3">
      <w:r>
        <w:rPr>
          <w:sz w:val="32"/>
          <w:szCs w:val="32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л</m:t>
            </m:r>
          </m:sub>
        </m:sSub>
      </m:oMath>
      <w:r>
        <w:t xml:space="preserve"> – </w:t>
      </w:r>
      <w:r w:rsidRPr="00D945BE">
        <w:t>длина лавы,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л</m:t>
            </m:r>
          </m:sub>
        </m:sSub>
        <m:r>
          <w:rPr>
            <w:rFonts w:ascii="Cambria Math"/>
          </w:rPr>
          <m:t>=200</m:t>
        </m:r>
        <m:r>
          <w:rPr>
            <w:rFonts w:ascii="Cambria Math"/>
          </w:rPr>
          <m:t> </m:t>
        </m:r>
        <m:r>
          <m:rPr>
            <m:sty m:val="p"/>
          </m:rPr>
          <w:rPr>
            <w:rFonts w:ascii="Cambria Math"/>
          </w:rPr>
          <m:t>м</m:t>
        </m:r>
        <m:r>
          <w:rPr>
            <w:rFonts w:ascii="Cambria Math"/>
          </w:rPr>
          <m:t>;</m:t>
        </m:r>
        <m:r>
          <w:rPr>
            <w:rFonts w:ascii="Cambria Math"/>
          </w:rPr>
          <m:t> </m:t>
        </m:r>
      </m:oMath>
    </w:p>
    <w:p w:rsidR="00452BF3" w:rsidRDefault="00452BF3" w:rsidP="00452BF3">
      <w:r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л</m:t>
            </m:r>
          </m:sub>
        </m:sSub>
      </m:oMath>
      <w:r>
        <w:t xml:space="preserve"> – </w:t>
      </w:r>
      <w:r w:rsidRPr="00D945BE">
        <w:t xml:space="preserve">вынимаемая мощность, </w:t>
      </w:r>
      <m:oMath>
        <m:r>
          <w:rPr>
            <w:rFonts w:ascii="Cambria Math"/>
          </w:rPr>
          <m:t>m=2,41</m:t>
        </m:r>
        <m:r>
          <w:rPr>
            <w:rFonts w:ascii="Cambria Math"/>
          </w:rPr>
          <m:t> </m:t>
        </m:r>
        <m:r>
          <m:rPr>
            <m:sty m:val="p"/>
          </m:rPr>
          <w:rPr>
            <w:rFonts w:ascii="Cambria Math"/>
          </w:rPr>
          <m:t>м</m:t>
        </m:r>
        <m:r>
          <w:rPr>
            <w:rFonts w:ascii="Cambria Math"/>
          </w:rPr>
          <m:t>;</m:t>
        </m:r>
      </m:oMath>
    </w:p>
    <w:p w:rsidR="00452BF3" w:rsidRDefault="00452BF3" w:rsidP="00452BF3">
      <w:r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b</m:t>
            </m:r>
          </m:e>
          <m:sub>
            <m:r>
              <w:rPr>
                <w:rFonts w:ascii="Cambria Math"/>
              </w:rPr>
              <m:t>з</m:t>
            </m:r>
          </m:sub>
        </m:sSub>
      </m:oMath>
      <w:r>
        <w:t xml:space="preserve"> – </w:t>
      </w:r>
      <w:r w:rsidRPr="00D945BE">
        <w:t xml:space="preserve">ширина захвата комбайна,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b</m:t>
            </m:r>
          </m:e>
          <m:sub>
            <m:r>
              <w:rPr>
                <w:rFonts w:ascii="Cambria Math"/>
              </w:rPr>
              <m:t>з</m:t>
            </m:r>
          </m:sub>
        </m:sSub>
        <m:r>
          <w:rPr>
            <w:rFonts w:ascii="Cambria Math"/>
          </w:rPr>
          <m:t>=0,8</m:t>
        </m:r>
        <m:r>
          <w:rPr>
            <w:rFonts w:ascii="Cambria Math"/>
          </w:rPr>
          <m:t> </m:t>
        </m:r>
        <m:r>
          <m:rPr>
            <m:sty m:val="p"/>
          </m:rPr>
          <w:rPr>
            <w:rFonts w:ascii="Cambria Math"/>
          </w:rPr>
          <m:t>м</m:t>
        </m:r>
        <m:r>
          <w:rPr>
            <w:rFonts w:ascii="Cambria Math"/>
          </w:rPr>
          <m:t>;</m:t>
        </m:r>
        <m:r>
          <w:rPr>
            <w:rFonts w:ascii="Cambria Math"/>
          </w:rPr>
          <m:t> </m:t>
        </m:r>
      </m:oMath>
    </w:p>
    <w:p w:rsidR="00452BF3" w:rsidRPr="00D945BE" w:rsidRDefault="00452BF3" w:rsidP="00452BF3">
      <w:pPr>
        <w:rPr>
          <w:sz w:val="32"/>
          <w:szCs w:val="32"/>
        </w:rPr>
      </w:pPr>
      <w:r>
        <w:t xml:space="preserve">      </w:t>
      </w:r>
      <m:oMath>
        <m:r>
          <w:rPr>
            <w:rFonts w:ascii="Cambria Math"/>
          </w:rPr>
          <m:t>γ</m:t>
        </m:r>
      </m:oMath>
      <w:r>
        <w:t xml:space="preserve"> – </w:t>
      </w:r>
      <w:r w:rsidRPr="00D945BE">
        <w:t xml:space="preserve">объемный вес руды, </w:t>
      </w:r>
      <m:oMath>
        <m:r>
          <w:rPr>
            <w:rFonts w:ascii="Cambria Math"/>
          </w:rPr>
          <m:t>γ=2,1</m:t>
        </m:r>
        <m:r>
          <w:rPr>
            <w:rFonts w:ascii="Cambria Math"/>
          </w:rPr>
          <m:t> </m:t>
        </m:r>
        <m:r>
          <m:rPr>
            <m:sty m:val="p"/>
          </m:rPr>
          <w:rPr>
            <w:rFonts w:ascii="Cambria Math"/>
          </w:rPr>
          <m:t>т</m:t>
        </m:r>
        <m:r>
          <m:rPr>
            <m:sty m:val="p"/>
          </m:rPr>
          <w:rPr>
            <w:rFonts w:ascii="Cambria Math"/>
          </w:rPr>
          <m:t>/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м</m:t>
            </m:r>
          </m:e>
          <m:sup>
            <m:r>
              <m:rPr>
                <m:sty m:val="p"/>
              </m:rPr>
              <w:rPr>
                <w:rFonts w:ascii="Cambria Math"/>
              </w:rPr>
              <m:t>3</m:t>
            </m:r>
          </m:sup>
        </m:sSup>
        <m:r>
          <w:rPr>
            <w:rFonts w:ascii="Cambria Math"/>
          </w:rPr>
          <m:t>.</m:t>
        </m:r>
        <m:r>
          <w:rPr>
            <w:rFonts w:ascii="Cambria Math"/>
          </w:rPr>
          <m:t> </m:t>
        </m:r>
      </m:oMath>
    </w:p>
    <w:p w:rsidR="00452BF3" w:rsidRPr="00D945BE" w:rsidRDefault="00452BF3" w:rsidP="00452BF3">
      <w:pPr>
        <w:spacing w:line="276" w:lineRule="auto"/>
        <w:ind w:firstLine="0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Д</m:t>
              </m:r>
            </m:e>
            <m:sub>
              <m:r>
                <m:rPr>
                  <m:nor/>
                </m:rPr>
                <w:rPr>
                  <w:rFonts w:ascii="Cambria Math"/>
                </w:rPr>
                <m:t>оч</m:t>
              </m:r>
              <m:ctrlPr>
                <w:rPr>
                  <w:rFonts w:ascii="Cambria Math" w:hAnsi="Cambria Math"/>
                </w:rPr>
              </m:ctrlPr>
            </m:sub>
            <m:sup>
              <m:r>
                <m:rPr>
                  <m:nor/>
                </m:rPr>
                <w:rPr>
                  <w:rFonts w:ascii="Cambria Math"/>
                </w:rPr>
                <m:t>пол</m:t>
              </m:r>
              <m:ctrlPr>
                <w:rPr>
                  <w:rFonts w:ascii="Cambria Math" w:hAnsi="Cambria Math"/>
                </w:rPr>
              </m:ctrlPr>
            </m:sup>
          </m:sSubSup>
          <m:r>
            <w:rPr>
              <w:rFonts w:ascii="Cambria Math"/>
            </w:rPr>
            <m:t>=200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2,41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0,8</m:t>
          </m:r>
          <m:r>
            <w:rPr>
              <w:rFonts w:ascii="Cambria Math" w:hAnsi="Cambria Math" w:cs="Cambria Math"/>
            </w:rPr>
            <m:t>⋅</m:t>
          </m:r>
          <m:r>
            <w:rPr>
              <w:rFonts w:ascii="Cambria Math"/>
            </w:rPr>
            <m:t>2,1=810</m:t>
          </m:r>
          <m:r>
            <w:rPr>
              <w:rFonts w:ascii="Cambria Math"/>
            </w:rPr>
            <m:t> </m:t>
          </m:r>
          <m:r>
            <m:rPr>
              <m:sty m:val="p"/>
            </m:rPr>
            <w:rPr>
              <w:rFonts w:ascii="Cambria Math"/>
            </w:rPr>
            <m:t>т</m:t>
          </m:r>
          <m:r>
            <w:rPr>
              <w:rFonts w:ascii="Cambria Math"/>
            </w:rPr>
            <m:t>.</m:t>
          </m:r>
          <m:r>
            <w:rPr>
              <w:rFonts w:ascii="Cambria Math"/>
            </w:rPr>
            <m:t> </m:t>
          </m:r>
        </m:oMath>
      </m:oMathPara>
    </w:p>
    <w:p w:rsidR="00452BF3" w:rsidRPr="00D945BE" w:rsidRDefault="00452BF3" w:rsidP="00452BF3">
      <w:r w:rsidRPr="00D945BE">
        <w:t>Количество циклов в сутки:</w:t>
      </w:r>
    </w:p>
    <w:p w:rsidR="00452BF3" w:rsidRPr="00D945BE" w:rsidRDefault="00452BF3" w:rsidP="00452BF3">
      <w:pPr>
        <w:spacing w:line="240" w:lineRule="auto"/>
        <w:jc w:val="right"/>
      </w:pPr>
      <m:oMath>
        <m:r>
          <w:rPr>
            <w:rFonts w:ascii="Cambria Math"/>
          </w:rPr>
          <m:t>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Q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c</m:t>
                </m:r>
                <m:r>
                  <m:rPr>
                    <m:nor/>
                  </m:rPr>
                  <w:rPr>
                    <w:rFonts w:ascii="Cambria Math"/>
                  </w:rPr>
                  <m:t>ут</m:t>
                </m:r>
                <m:ctrlPr>
                  <w:rPr>
                    <w:rFonts w:ascii="Cambria Math" w:hAnsi="Cambria Math"/>
                  </w:rPr>
                </m:ctrlP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Д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оч</m:t>
                </m:r>
                <m:ctrlPr>
                  <w:rPr>
                    <w:rFonts w:ascii="Cambria Math" w:hAnsi="Cambria Math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</w:rPr>
                  <m:t>пол</m:t>
                </m:r>
                <m:ctrlPr>
                  <w:rPr>
                    <w:rFonts w:ascii="Cambria Math" w:hAnsi="Cambria Math"/>
                  </w:rPr>
                </m:ctrlPr>
              </m:sup>
            </m:sSubSup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3600</m:t>
            </m:r>
          </m:num>
          <m:den>
            <m:r>
              <w:rPr>
                <w:rFonts w:ascii="Cambria Math"/>
              </w:rPr>
              <m:t>810</m:t>
            </m:r>
          </m:den>
        </m:f>
        <m:r>
          <w:rPr>
            <w:rFonts w:ascii="Cambria Math"/>
          </w:rPr>
          <m:t>=4,4</m:t>
        </m:r>
        <m:r>
          <w:rPr>
            <w:rFonts w:ascii="Cambria Math"/>
          </w:rPr>
          <m:t> </m:t>
        </m:r>
        <m:r>
          <m:rPr>
            <m:sty m:val="p"/>
          </m:rPr>
          <w:rPr>
            <w:rFonts w:ascii="Cambria Math"/>
          </w:rPr>
          <m:t>цикла</m:t>
        </m:r>
        <m:r>
          <w:rPr>
            <w:rFonts w:ascii="Cambria Math"/>
          </w:rPr>
          <m:t>.</m:t>
        </m:r>
      </m:oMath>
      <w:r>
        <w:tab/>
      </w:r>
      <w:r>
        <w:tab/>
      </w:r>
      <w:r>
        <w:tab/>
      </w:r>
      <w:r>
        <w:tab/>
      </w:r>
      <w:r w:rsidRPr="00D945BE">
        <w:t>(4.4)</w:t>
      </w:r>
    </w:p>
    <w:p w:rsidR="00452BF3" w:rsidRPr="00D945BE" w:rsidRDefault="00452BF3" w:rsidP="00452BF3">
      <w:r w:rsidRPr="00D945BE">
        <w:t>Принимаем с запасом 4 цикла в сутки.</w:t>
      </w:r>
    </w:p>
    <w:p w:rsidR="00452BF3" w:rsidRDefault="00452BF3" w:rsidP="00452BF3">
      <w:r w:rsidRPr="00D945BE">
        <w:t>По полученным данным продолжительности операций в цикле и количеству циклов строится график организации очистных работ в лаве, который приводится на рисунке 4.1.</w:t>
      </w:r>
    </w:p>
    <w:p w:rsidR="00452BF3" w:rsidRPr="00D945BE" w:rsidRDefault="00452BF3" w:rsidP="00452BF3"/>
    <w:p w:rsidR="00452BF3" w:rsidRPr="000C6009" w:rsidRDefault="00452BF3" w:rsidP="00452BF3">
      <w:pPr>
        <w:rPr>
          <w:b/>
          <w:bCs/>
        </w:rPr>
      </w:pPr>
      <w:r w:rsidRPr="000C6009">
        <w:rPr>
          <w:b/>
          <w:bCs/>
        </w:rPr>
        <w:t>4.3 Характеристика основного оборудования механизированного комплекса</w:t>
      </w:r>
    </w:p>
    <w:p w:rsidR="00452BF3" w:rsidRPr="00D945BE" w:rsidRDefault="00452BF3" w:rsidP="00452BF3"/>
    <w:p w:rsidR="00452BF3" w:rsidRPr="00D945BE" w:rsidRDefault="00452BF3" w:rsidP="00452BF3">
      <w:r w:rsidRPr="00D945BE">
        <w:t>В состав комплекса, используемого для механизации процессов очистной выемки и управления кровлей полным обрушением, входят:</w:t>
      </w:r>
    </w:p>
    <w:p w:rsidR="00452BF3" w:rsidRPr="00D945BE" w:rsidRDefault="00452BF3" w:rsidP="00452BF3">
      <w:r w:rsidRPr="00D945BE">
        <w:t>− двухшнековый комбайн СЛ-500 – 1 шт</w:t>
      </w:r>
      <w:r>
        <w:t>.;</w:t>
      </w:r>
    </w:p>
    <w:p w:rsidR="00452BF3" w:rsidRPr="00D945BE" w:rsidRDefault="00452BF3" w:rsidP="00452BF3">
      <w:r w:rsidRPr="00D945BE">
        <w:t>− забойный скребковый конвейер ЕК</w:t>
      </w:r>
      <w:r w:rsidRPr="00D945BE">
        <w:rPr>
          <w:lang w:val="en-US"/>
        </w:rPr>
        <w:t>F</w:t>
      </w:r>
      <w:r w:rsidRPr="00D945BE">
        <w:t>-3 – 1 шт</w:t>
      </w:r>
      <w:r>
        <w:t>.;</w:t>
      </w:r>
    </w:p>
    <w:p w:rsidR="00452BF3" w:rsidRPr="00D945BE" w:rsidRDefault="00452BF3" w:rsidP="00452BF3">
      <w:r w:rsidRPr="00D945BE">
        <w:t>− штрековый конвейер СПШ-1-228 – 2 шт.</w:t>
      </w:r>
      <w:r>
        <w:t>;</w:t>
      </w:r>
    </w:p>
    <w:p w:rsidR="00452BF3" w:rsidRPr="00D945BE" w:rsidRDefault="00452BF3" w:rsidP="00452BF3">
      <w:r w:rsidRPr="00D945BE">
        <w:t>− забойная крепь Фазос – 12/28 – 100 шт.</w:t>
      </w:r>
      <w:r>
        <w:t>;</w:t>
      </w:r>
    </w:p>
    <w:p w:rsidR="00452BF3" w:rsidRPr="00D945BE" w:rsidRDefault="00452BF3" w:rsidP="00452BF3">
      <w:r w:rsidRPr="00D945BE">
        <w:t>− крепь сопряжения Фазос – 15/31 – 3 шт.</w:t>
      </w:r>
      <w:r>
        <w:t>;</w:t>
      </w:r>
    </w:p>
    <w:p w:rsidR="00452BF3" w:rsidRPr="00D945BE" w:rsidRDefault="00452BF3" w:rsidP="00452BF3">
      <w:r w:rsidRPr="00D945BE">
        <w:t>− насосная станция СНН-150/30 – 2 шт.</w:t>
      </w:r>
      <w:r>
        <w:t>;</w:t>
      </w:r>
    </w:p>
    <w:p w:rsidR="00452BF3" w:rsidRPr="00D945BE" w:rsidRDefault="00452BF3" w:rsidP="00452BF3">
      <w:r w:rsidRPr="00D945BE">
        <w:t>− холодильная установка РК-130 – 1 компл.</w:t>
      </w:r>
      <w:r>
        <w:t>;</w:t>
      </w:r>
    </w:p>
    <w:p w:rsidR="00452BF3" w:rsidRPr="00D945BE" w:rsidRDefault="00452BF3" w:rsidP="00452BF3">
      <w:r w:rsidRPr="00D945BE">
        <w:t>− специальный кабелеукладчик – 1 компл.</w:t>
      </w:r>
      <w:r>
        <w:t>;</w:t>
      </w:r>
    </w:p>
    <w:p w:rsidR="00452BF3" w:rsidRPr="00D945BE" w:rsidRDefault="00452BF3" w:rsidP="00452BF3">
      <w:r w:rsidRPr="00D945BE">
        <w:t>− электрооборудование – 1 компл.</w:t>
      </w:r>
      <w:r>
        <w:t>;</w:t>
      </w:r>
    </w:p>
    <w:p w:rsidR="00452BF3" w:rsidRPr="00D945BE" w:rsidRDefault="00452BF3" w:rsidP="00452BF3">
      <w:r w:rsidRPr="00D945BE">
        <w:t>− гидропередвижчик УПШ-1700 – 2 («кривой» и «прямой»).</w:t>
      </w:r>
    </w:p>
    <w:p w:rsidR="00452BF3" w:rsidRPr="00D945BE" w:rsidRDefault="00452BF3" w:rsidP="00452BF3">
      <w:r w:rsidRPr="00D945BE">
        <w:t>Приводится техническая характеристика комбайна, забойной крепи, крепи сопряжения, забойного скребкового конвейера.</w:t>
      </w:r>
    </w:p>
    <w:p w:rsidR="00452BF3" w:rsidRDefault="00452BF3" w:rsidP="00452BF3">
      <w:pPr>
        <w:spacing w:line="240" w:lineRule="auto"/>
        <w:ind w:firstLine="0"/>
        <w:jc w:val="left"/>
      </w:pPr>
      <w:r>
        <w:br w:type="page"/>
      </w:r>
    </w:p>
    <w:p w:rsidR="00452BF3" w:rsidRPr="00D945BE" w:rsidRDefault="00452BF3" w:rsidP="00452BF3">
      <w:pPr>
        <w:ind w:firstLine="0"/>
      </w:pPr>
      <w:r w:rsidRPr="00D945BE">
        <w:lastRenderedPageBreak/>
        <w:t>Таблица 4.1 – Техническая характеристика основного оборудования механизированного комплекса</w:t>
      </w:r>
    </w:p>
    <w:tbl>
      <w:tblPr>
        <w:tblW w:w="968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8"/>
        <w:gridCol w:w="1441"/>
        <w:gridCol w:w="3333"/>
      </w:tblGrid>
      <w:tr w:rsidR="00452BF3" w:rsidRPr="00D2128A" w:rsidTr="007D4349">
        <w:trPr>
          <w:trHeight w:val="507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Наименование параметра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Единица</w:t>
            </w:r>
          </w:p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измерения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Значение</w:t>
            </w:r>
          </w:p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параметра</w:t>
            </w:r>
          </w:p>
        </w:tc>
      </w:tr>
      <w:tr w:rsidR="00452BF3" w:rsidRPr="00D2128A" w:rsidTr="007D4349">
        <w:trPr>
          <w:trHeight w:val="293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1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2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3</w:t>
            </w:r>
          </w:p>
        </w:tc>
      </w:tr>
      <w:tr w:rsidR="00452BF3" w:rsidRPr="00D2128A" w:rsidTr="007D4349">
        <w:trPr>
          <w:trHeight w:val="262"/>
        </w:trPr>
        <w:tc>
          <w:tcPr>
            <w:tcW w:w="9682" w:type="dxa"/>
            <w:gridSpan w:val="3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Комбайн (тип)</w:t>
            </w:r>
          </w:p>
        </w:tc>
      </w:tr>
      <w:tr w:rsidR="00452BF3" w:rsidRPr="00D945BE" w:rsidTr="007D4349">
        <w:trPr>
          <w:trHeight w:val="262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Вынимаемая мощность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</w:t>
            </w:r>
          </w:p>
        </w:tc>
        <w:tc>
          <w:tcPr>
            <w:tcW w:w="3333" w:type="dxa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262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Установленная мощность приводов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кВт</w:t>
            </w:r>
          </w:p>
        </w:tc>
        <w:tc>
          <w:tcPr>
            <w:tcW w:w="3333" w:type="dxa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262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Рабочее напряжение двигателя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В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262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Высота комбайна от почвы пласта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66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Ширина захвата режущего органа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66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Диаметр шнеков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66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Подрубка почвы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66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Вес комбайна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кг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2128A" w:rsidTr="007D4349">
        <w:trPr>
          <w:trHeight w:val="166"/>
        </w:trPr>
        <w:tc>
          <w:tcPr>
            <w:tcW w:w="9682" w:type="dxa"/>
            <w:gridSpan w:val="3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Забойная крепь (тип)</w:t>
            </w:r>
          </w:p>
        </w:tc>
      </w:tr>
      <w:tr w:rsidR="00452BF3" w:rsidRPr="00D945BE" w:rsidTr="007D4349">
        <w:trPr>
          <w:trHeight w:val="166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Количество секций крепи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шт.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66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Количество гидростоек в секции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шт.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66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Конструктивная высота крепи: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– минимальная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− максимальная</w:t>
            </w:r>
          </w:p>
        </w:tc>
        <w:tc>
          <w:tcPr>
            <w:tcW w:w="1441" w:type="dxa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</w:p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</w:t>
            </w:r>
          </w:p>
        </w:tc>
        <w:tc>
          <w:tcPr>
            <w:tcW w:w="3333" w:type="dxa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66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 xml:space="preserve">Шаг установки секций крепи, </w:t>
            </w:r>
            <w:r w:rsidRPr="00D2128A">
              <w:rPr>
                <w:i/>
                <w:sz w:val="24"/>
                <w:lang w:val="en-US"/>
              </w:rPr>
              <w:t>S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375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Шаг передвижки секций крепи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375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Длина перекрытия секции крепи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375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Ширина перекрытия секции крепи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336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 xml:space="preserve">Ширина призабойного пространства, </w:t>
            </w:r>
            <w:r w:rsidRPr="00D2128A">
              <w:rPr>
                <w:i/>
                <w:sz w:val="24"/>
              </w:rPr>
              <w:t>В</w:t>
            </w:r>
            <w:r w:rsidRPr="00D2128A">
              <w:rPr>
                <w:sz w:val="24"/>
                <w:vertAlign w:val="subscript"/>
              </w:rPr>
              <w:t>з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66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Сопротивление гидростойки крепи: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 xml:space="preserve">– при начальном распоре 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 xml:space="preserve">– при рабочем давлении, </w:t>
            </w:r>
            <w:r w:rsidRPr="00D2128A">
              <w:rPr>
                <w:i/>
                <w:sz w:val="24"/>
                <w:lang w:val="en-US"/>
              </w:rPr>
              <w:t>Q</w:t>
            </w:r>
            <w:r w:rsidRPr="00D2128A">
              <w:rPr>
                <w:sz w:val="24"/>
                <w:vertAlign w:val="subscript"/>
              </w:rPr>
              <w:t>с</w:t>
            </w:r>
            <w:r w:rsidRPr="00D2128A">
              <w:rPr>
                <w:i/>
                <w:sz w:val="24"/>
              </w:rPr>
              <w:t xml:space="preserve"> 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кН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66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Масса секции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кг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66"/>
        </w:trPr>
        <w:tc>
          <w:tcPr>
            <w:tcW w:w="9682" w:type="dxa"/>
            <w:gridSpan w:val="3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Крепь сопряжения (тип)</w:t>
            </w:r>
          </w:p>
        </w:tc>
      </w:tr>
      <w:tr w:rsidR="00452BF3" w:rsidRPr="00D945BE" w:rsidTr="007D4349"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 xml:space="preserve">Количество секций крепи на конвейерном штреке 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шт.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 xml:space="preserve">Количество секций крепи на вентиляционном штреке 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шт.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Количество стоек в секции крепи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шт.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Конструктивная высота крепи: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– минимальная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− максимальная</w:t>
            </w:r>
          </w:p>
        </w:tc>
        <w:tc>
          <w:tcPr>
            <w:tcW w:w="1441" w:type="dxa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</w:p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408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Шаг передвижки секций крепи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2128A" w:rsidTr="007D4349">
        <w:trPr>
          <w:trHeight w:val="293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lastRenderedPageBreak/>
              <w:t>1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2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3</w:t>
            </w:r>
          </w:p>
        </w:tc>
      </w:tr>
      <w:tr w:rsidR="00452BF3" w:rsidRPr="00D945BE" w:rsidTr="007D4349">
        <w:trPr>
          <w:trHeight w:val="219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Длина перекрытия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96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Ширина перекрытия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408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Сопротивление секции крепи: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– при начальном распоре крепи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− при рабочем давлении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кН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79"/>
        </w:trPr>
        <w:tc>
          <w:tcPr>
            <w:tcW w:w="9682" w:type="dxa"/>
            <w:gridSpan w:val="3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b/>
                <w:bCs/>
                <w:sz w:val="24"/>
              </w:rPr>
            </w:pPr>
            <w:r w:rsidRPr="00D2128A">
              <w:rPr>
                <w:b/>
                <w:bCs/>
                <w:sz w:val="24"/>
              </w:rPr>
              <w:t>Забойный конвейер (тип)</w:t>
            </w:r>
          </w:p>
        </w:tc>
      </w:tr>
      <w:tr w:rsidR="00452BF3" w:rsidRPr="00D945BE" w:rsidTr="007D4349">
        <w:trPr>
          <w:trHeight w:val="184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Производительность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т/час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84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Длина конвейера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84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Тяговый орган: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− колибр цепи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− количество цепей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− скорость движения цепи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− шаг установки скребков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− разрывное усилие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</w:p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мм</w:t>
            </w:r>
          </w:p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шт</w:t>
            </w:r>
          </w:p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м/сек</w:t>
            </w:r>
          </w:p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мм</w:t>
            </w:r>
          </w:p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кН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84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Мощность электродвигателя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кВт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84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Количество двигателей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шт.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84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Напряжение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В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  <w:tr w:rsidR="00452BF3" w:rsidRPr="00D945BE" w:rsidTr="007D4349">
        <w:trPr>
          <w:trHeight w:val="184"/>
        </w:trPr>
        <w:tc>
          <w:tcPr>
            <w:tcW w:w="4908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Рештак: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− длина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− ширина</w:t>
            </w:r>
          </w:p>
          <w:p w:rsidR="00452BF3" w:rsidRPr="00D2128A" w:rsidRDefault="00452BF3" w:rsidP="007D4349">
            <w:pPr>
              <w:ind w:firstLine="37"/>
              <w:rPr>
                <w:sz w:val="24"/>
              </w:rPr>
            </w:pPr>
            <w:r w:rsidRPr="00D2128A">
              <w:rPr>
                <w:sz w:val="24"/>
              </w:rPr>
              <w:t>− высота</w:t>
            </w:r>
          </w:p>
        </w:tc>
        <w:tc>
          <w:tcPr>
            <w:tcW w:w="1441" w:type="dxa"/>
            <w:vAlign w:val="center"/>
          </w:tcPr>
          <w:p w:rsidR="00452BF3" w:rsidRPr="00D2128A" w:rsidRDefault="00452BF3" w:rsidP="007D4349">
            <w:pPr>
              <w:ind w:firstLine="37"/>
              <w:jc w:val="center"/>
              <w:rPr>
                <w:sz w:val="24"/>
              </w:rPr>
            </w:pPr>
            <w:r w:rsidRPr="00D2128A">
              <w:rPr>
                <w:sz w:val="24"/>
              </w:rPr>
              <w:t>мм</w:t>
            </w:r>
          </w:p>
        </w:tc>
        <w:tc>
          <w:tcPr>
            <w:tcW w:w="3333" w:type="dxa"/>
            <w:vAlign w:val="center"/>
          </w:tcPr>
          <w:p w:rsidR="00452BF3" w:rsidRPr="00D2128A" w:rsidRDefault="00452BF3" w:rsidP="007D4349">
            <w:pPr>
              <w:ind w:firstLine="37"/>
              <w:rPr>
                <w:sz w:val="24"/>
              </w:rPr>
            </w:pPr>
          </w:p>
        </w:tc>
      </w:tr>
    </w:tbl>
    <w:p w:rsidR="00452BF3" w:rsidRDefault="00452BF3" w:rsidP="00452BF3">
      <w:pPr>
        <w:rPr>
          <w:lang w:val="uk-UA"/>
        </w:rPr>
      </w:pPr>
    </w:p>
    <w:p w:rsidR="00452BF3" w:rsidRPr="00D42277" w:rsidRDefault="00452BF3" w:rsidP="00452BF3">
      <w:pPr>
        <w:rPr>
          <w:b/>
          <w:bCs/>
          <w:lang w:val="uk-UA"/>
        </w:rPr>
      </w:pPr>
      <w:r w:rsidRPr="00D42277">
        <w:rPr>
          <w:b/>
          <w:bCs/>
          <w:lang w:val="uk-UA"/>
        </w:rPr>
        <w:t>4.4 Оценка соответствия основн</w:t>
      </w:r>
      <w:r w:rsidRPr="00D42277">
        <w:rPr>
          <w:b/>
          <w:bCs/>
        </w:rPr>
        <w:t>ы</w:t>
      </w:r>
      <w:r w:rsidRPr="00D42277">
        <w:rPr>
          <w:b/>
          <w:bCs/>
          <w:lang w:val="uk-UA"/>
        </w:rPr>
        <w:t>х силовых и кинематических параметров забойной механизированной крепи условиям применения</w:t>
      </w:r>
    </w:p>
    <w:p w:rsidR="00452BF3" w:rsidRPr="00D945BE" w:rsidRDefault="00452BF3" w:rsidP="00452BF3">
      <w:pPr>
        <w:rPr>
          <w:lang w:val="uk-UA"/>
        </w:rPr>
      </w:pPr>
    </w:p>
    <w:p w:rsidR="00452BF3" w:rsidRDefault="00452BF3" w:rsidP="00452BF3">
      <w:r w:rsidRPr="00BE4A0F">
        <w:rPr>
          <w:lang w:val="uk-UA"/>
        </w:rPr>
        <w:t>4.4.1 Основным силовым параметрам  забойной крепи является ее</w:t>
      </w:r>
      <w:r>
        <w:rPr>
          <w:lang w:val="uk-UA"/>
        </w:rPr>
        <w:t xml:space="preserve"> </w:t>
      </w:r>
      <w:r w:rsidRPr="00BE4A0F">
        <w:rPr>
          <w:lang w:val="uk-UA"/>
        </w:rPr>
        <w:t>несущая способность (</w:t>
      </w:r>
      <w:r w:rsidRPr="00D42277">
        <w:rPr>
          <w:i/>
          <w:iCs/>
          <w:lang w:val="en-US"/>
        </w:rPr>
        <w:t>q</w:t>
      </w:r>
      <w:r w:rsidRPr="00BE4A0F">
        <w:rPr>
          <w:vertAlign w:val="subscript"/>
        </w:rPr>
        <w:t>с</w:t>
      </w:r>
      <w:r w:rsidRPr="00BE4A0F">
        <w:t>), которая рассчитывается по формуле:</w:t>
      </w:r>
    </w:p>
    <w:p w:rsidR="00452BF3" w:rsidRPr="00D945BE" w:rsidRDefault="00452BF3" w:rsidP="00452BF3">
      <w:pPr>
        <w:spacing w:line="240" w:lineRule="auto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/>
                <w:sz w:val="32"/>
                <w:szCs w:val="28"/>
              </w:rPr>
              <m:t>q</m:t>
            </m:r>
          </m:e>
          <m:sub>
            <m:r>
              <w:rPr>
                <w:rFonts w:ascii="Cambria Math"/>
                <w:sz w:val="32"/>
                <w:szCs w:val="28"/>
              </w:rPr>
              <m:t>c</m:t>
            </m:r>
          </m:sub>
        </m:sSub>
        <m:r>
          <w:rPr>
            <w:rFonts w:ascii="Cambria Math"/>
            <w:sz w:val="32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28"/>
                  </w:rPr>
                  <m:t>Q</m:t>
                </m:r>
              </m:e>
              <m:sub>
                <m:r>
                  <w:rPr>
                    <w:rFonts w:ascii="Cambria Math"/>
                    <w:sz w:val="32"/>
                    <w:szCs w:val="28"/>
                  </w:rPr>
                  <m:t>c</m:t>
                </m:r>
              </m:sub>
            </m:sSub>
            <m:r>
              <w:rPr>
                <w:rFonts w:ascii="Cambria Math"/>
                <w:sz w:val="32"/>
                <w:szCs w:val="28"/>
              </w:rPr>
              <m:t>n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28"/>
                  </w:rPr>
                  <m:t>K</m:t>
                </m:r>
              </m:e>
              <m:sub>
                <m:r>
                  <w:rPr>
                    <w:rFonts w:ascii="Cambria Math"/>
                    <w:sz w:val="32"/>
                    <w:szCs w:val="28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28"/>
                  </w:rPr>
                  <m:t>В</m:t>
                </m:r>
              </m:e>
              <m:sub>
                <m:r>
                  <w:rPr>
                    <w:rFonts w:ascii="Cambria Math"/>
                    <w:sz w:val="32"/>
                    <w:szCs w:val="28"/>
                  </w:rPr>
                  <m:t>3</m:t>
                </m:r>
              </m:sub>
            </m:sSub>
            <m:r>
              <w:rPr>
                <w:rFonts w:ascii="Cambria Math"/>
                <w:sz w:val="32"/>
                <w:szCs w:val="28"/>
              </w:rPr>
              <m:t>S</m:t>
            </m:r>
          </m:den>
        </m:f>
        <m:r>
          <w:rPr>
            <w:rFonts w:ascii="Cambria Math"/>
            <w:sz w:val="32"/>
            <w:szCs w:val="28"/>
          </w:rPr>
          <m:t>,</m:t>
        </m:r>
        <m:r>
          <w:rPr>
            <w:rFonts w:ascii="Cambria Math"/>
            <w:sz w:val="32"/>
            <w:szCs w:val="28"/>
          </w:rPr>
          <m:t> </m:t>
        </m:r>
        <m:r>
          <m:rPr>
            <m:sty m:val="p"/>
          </m:rPr>
          <w:rPr>
            <w:rFonts w:ascii="Cambria Math"/>
            <w:sz w:val="32"/>
            <w:szCs w:val="28"/>
          </w:rPr>
          <m:t>кН</m:t>
        </m:r>
        <m:r>
          <m:rPr>
            <m:sty m:val="p"/>
          </m:rPr>
          <w:rPr>
            <w:rFonts w:ascii="Cambria Math"/>
            <w:sz w:val="32"/>
            <w:szCs w:val="28"/>
          </w:rPr>
          <m:t>/</m:t>
        </m:r>
        <m:sSup>
          <m:sSupPr>
            <m:ctrlPr>
              <w:rPr>
                <w:rFonts w:ascii="Cambria Math" w:hAnsi="Cambria Math"/>
                <w:iCs/>
                <w:sz w:val="32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/>
                <w:sz w:val="32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/>
                <w:sz w:val="32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/>
            <w:sz w:val="32"/>
            <w:szCs w:val="28"/>
          </w:rPr>
          <m:t>,</m:t>
        </m:r>
      </m:oMath>
      <w:r>
        <w:tab/>
      </w:r>
      <w:r>
        <w:tab/>
      </w:r>
      <w:r>
        <w:tab/>
      </w:r>
      <w:r>
        <w:tab/>
      </w:r>
      <w:r>
        <w:tab/>
      </w:r>
      <w:r w:rsidRPr="00D945BE">
        <w:t>(4.5)</w:t>
      </w:r>
    </w:p>
    <w:p w:rsidR="00452BF3" w:rsidRDefault="00452BF3" w:rsidP="00452BF3">
      <w:pPr>
        <w:rPr>
          <w:lang w:val="uk-UA"/>
        </w:rPr>
      </w:pPr>
      <w:r>
        <w:rPr>
          <w:szCs w:val="28"/>
        </w:rPr>
        <w:t>г</w:t>
      </w:r>
      <w:r w:rsidRPr="00D42277">
        <w:rPr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/>
                <w:szCs w:val="28"/>
              </w:rPr>
              <m:t>Q</m:t>
            </m:r>
          </m:e>
          <m:sub>
            <m:r>
              <w:rPr>
                <w:rFonts w:ascii="Cambria Math"/>
                <w:szCs w:val="28"/>
              </w:rPr>
              <m:t>c</m:t>
            </m:r>
          </m:sub>
        </m:sSub>
      </m:oMath>
      <w:r>
        <w:rPr>
          <w:szCs w:val="28"/>
        </w:rPr>
        <w:t xml:space="preserve"> – </w:t>
      </w:r>
      <w:r w:rsidRPr="00D945BE">
        <w:rPr>
          <w:lang w:val="uk-UA"/>
        </w:rPr>
        <w:t>рабочее сопротивление стойки, кН – берется из технической характеристики крепи (смотри таблицу 4.1);</w:t>
      </w:r>
    </w:p>
    <w:p w:rsidR="00452BF3" w:rsidRDefault="00452BF3" w:rsidP="00452BF3">
      <w:r>
        <w:rPr>
          <w:lang w:val="uk-UA"/>
        </w:rPr>
        <w:t xml:space="preserve">      </w:t>
      </w:r>
      <m:oMath>
        <m:r>
          <w:rPr>
            <w:rFonts w:ascii="Cambria Math"/>
            <w:sz w:val="32"/>
            <w:szCs w:val="28"/>
          </w:rPr>
          <m:t>n</m:t>
        </m:r>
      </m:oMath>
      <w:r>
        <w:rPr>
          <w:sz w:val="32"/>
          <w:szCs w:val="28"/>
        </w:rPr>
        <w:t xml:space="preserve"> – </w:t>
      </w:r>
      <w:r w:rsidRPr="00D945BE">
        <w:t>количество стоек в секции (комплекте), шт.;</w:t>
      </w:r>
    </w:p>
    <w:p w:rsidR="00452BF3" w:rsidRDefault="00452BF3" w:rsidP="00452BF3">
      <w: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/>
                <w:sz w:val="32"/>
                <w:szCs w:val="28"/>
              </w:rPr>
              <m:t>K</m:t>
            </m:r>
          </m:e>
          <m:sub>
            <m:r>
              <w:rPr>
                <w:rFonts w:ascii="Cambria Math"/>
                <w:sz w:val="32"/>
                <w:szCs w:val="28"/>
              </w:rPr>
              <m:t>н</m:t>
            </m:r>
          </m:sub>
        </m:sSub>
      </m:oMath>
      <w:r>
        <w:rPr>
          <w:sz w:val="32"/>
          <w:szCs w:val="28"/>
        </w:rPr>
        <w:t xml:space="preserve"> – </w:t>
      </w:r>
      <w:r w:rsidRPr="00D945BE">
        <w:t>безразмерный коэффициент, учитывающий угол наклона стоек крепи в зависимости от вынимаемой мощности пласта, определяется по формулам таблицы 4.2;</w:t>
      </w:r>
    </w:p>
    <w:p w:rsidR="00452BF3" w:rsidRPr="00D945BE" w:rsidRDefault="00452BF3" w:rsidP="00452BF3">
      <w: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/>
                <w:sz w:val="32"/>
                <w:szCs w:val="28"/>
              </w:rPr>
              <m:t>В</m:t>
            </m:r>
          </m:e>
          <m:sub>
            <m:r>
              <w:rPr>
                <w:rFonts w:ascii="Cambria Math"/>
                <w:sz w:val="32"/>
                <w:szCs w:val="28"/>
              </w:rPr>
              <m:t>3</m:t>
            </m:r>
          </m:sub>
        </m:sSub>
      </m:oMath>
      <w:r>
        <w:rPr>
          <w:sz w:val="32"/>
          <w:szCs w:val="28"/>
        </w:rPr>
        <w:t xml:space="preserve"> – </w:t>
      </w:r>
      <w:r w:rsidRPr="00D945BE">
        <w:t>ширина призабойного пространства (расстояние от забоя до завального конца перекрытия крепи), имеющего контакт с кровлей, м, берется:</w:t>
      </w:r>
    </w:p>
    <w:p w:rsidR="00452BF3" w:rsidRPr="00D945BE" w:rsidRDefault="00452BF3" w:rsidP="00452BF3">
      <w:pPr>
        <w:ind w:firstLine="1134"/>
      </w:pPr>
      <w:r>
        <w:t>– </w:t>
      </w:r>
      <w:r w:rsidRPr="00D945BE">
        <w:t>при слоевой и валовой выемке пластов – после снятия комбайном полосы полезного ископаемого при задвинутых к конвейеру секциях крепи;</w:t>
      </w:r>
    </w:p>
    <w:p w:rsidR="00452BF3" w:rsidRPr="00D945BE" w:rsidRDefault="00452BF3" w:rsidP="00452BF3">
      <w:pPr>
        <w:ind w:firstLine="1134"/>
      </w:pPr>
      <w:r>
        <w:lastRenderedPageBreak/>
        <w:t>– </w:t>
      </w:r>
      <w:r w:rsidRPr="00D945BE">
        <w:t>при селективной выемке Первого калийного пласта – после выемки 3 и 4 сильвинитовых слоев с погрузкой руды 5 сильвинитового слоя, передвижки забойных конвейера и крепи;</w:t>
      </w:r>
    </w:p>
    <w:p w:rsidR="00452BF3" w:rsidRPr="00D945BE" w:rsidRDefault="00452BF3" w:rsidP="00452BF3">
      <w:pPr>
        <w:ind w:firstLine="1134"/>
      </w:pPr>
      <w:r>
        <w:t>– </w:t>
      </w:r>
      <w:r w:rsidRPr="00D945BE">
        <w:t>при селективной выемке Второго калийного пласта – после выемки обоих слоев сильвинита, передвижки забойных конвейера и крепи;</w:t>
      </w:r>
    </w:p>
    <w:p w:rsidR="00452BF3" w:rsidRDefault="00452BF3" w:rsidP="00452BF3">
      <w:pPr>
        <w:ind w:firstLine="1134"/>
        <w:rPr>
          <w:lang w:val="uk-UA"/>
        </w:rPr>
      </w:pPr>
      <w:r>
        <w:t>– </w:t>
      </w:r>
      <w:r w:rsidRPr="00D945BE">
        <w:t>при селективной выемке слоев 2, 2-3 и 3 Третьего калийного пласта – после опережающей выемки сильвинита или галита, передвижки забойных конвейера и крепи;</w:t>
      </w:r>
    </w:p>
    <w:p w:rsidR="00452BF3" w:rsidRDefault="00452BF3" w:rsidP="00452BF3">
      <w:pPr>
        <w:rPr>
          <w:lang w:val="uk-UA"/>
        </w:rPr>
      </w:pPr>
      <w:r>
        <w:rPr>
          <w:lang w:val="uk-UA"/>
        </w:rPr>
        <w:t xml:space="preserve">      </w:t>
      </w:r>
      <m:oMath>
        <m:r>
          <w:rPr>
            <w:rFonts w:ascii="Cambria Math"/>
            <w:sz w:val="32"/>
            <w:szCs w:val="28"/>
          </w:rPr>
          <m:t>S</m:t>
        </m:r>
      </m:oMath>
      <w:r>
        <w:rPr>
          <w:sz w:val="32"/>
          <w:szCs w:val="28"/>
        </w:rPr>
        <w:t xml:space="preserve"> – </w:t>
      </w:r>
      <w:r w:rsidRPr="00D945BE">
        <w:t>шаг установки секций (комплектов) крепи в лаве, м.</w:t>
      </w:r>
    </w:p>
    <w:p w:rsidR="00452BF3" w:rsidRPr="00D945BE" w:rsidRDefault="00452BF3" w:rsidP="00452BF3">
      <w:r w:rsidRPr="00D945BE">
        <w:t xml:space="preserve">Рассчитанное по формуле (4.5) значение </w:t>
      </w:r>
      <w:r w:rsidRPr="00D945BE">
        <w:rPr>
          <w:lang w:val="uk-UA"/>
        </w:rPr>
        <w:t>(</w:t>
      </w:r>
      <w:r w:rsidRPr="00D945BE">
        <w:rPr>
          <w:i/>
          <w:lang w:val="en-US"/>
        </w:rPr>
        <w:t>q</w:t>
      </w:r>
      <w:r w:rsidRPr="00D945BE">
        <w:rPr>
          <w:vertAlign w:val="subscript"/>
        </w:rPr>
        <w:t>с</w:t>
      </w:r>
      <w:r w:rsidRPr="00D945BE">
        <w:t>)</w:t>
      </w:r>
      <w:r w:rsidRPr="00D945BE">
        <w:rPr>
          <w:i/>
        </w:rPr>
        <w:t xml:space="preserve"> </w:t>
      </w:r>
      <w:r w:rsidRPr="00D945BE">
        <w:t xml:space="preserve">сравнивается со значением удельной нагрузки </w:t>
      </w:r>
      <w:r w:rsidRPr="00D945BE">
        <w:rPr>
          <w:lang w:val="uk-UA"/>
        </w:rPr>
        <w:t>(</w:t>
      </w:r>
      <w:r w:rsidRPr="00D945BE">
        <w:rPr>
          <w:i/>
          <w:lang w:val="en-US"/>
        </w:rPr>
        <w:t>q</w:t>
      </w:r>
      <w:r w:rsidRPr="00D945BE">
        <w:t>)</w:t>
      </w:r>
      <w:r w:rsidRPr="00D945BE">
        <w:rPr>
          <w:i/>
        </w:rPr>
        <w:t xml:space="preserve"> </w:t>
      </w:r>
      <w:r w:rsidRPr="00D945BE">
        <w:t xml:space="preserve">от горного давления на крепь. Значения </w:t>
      </w:r>
      <w:r w:rsidRPr="00D945BE">
        <w:rPr>
          <w:lang w:val="uk-UA"/>
        </w:rPr>
        <w:t>(</w:t>
      </w:r>
      <w:r w:rsidRPr="00D945BE">
        <w:rPr>
          <w:i/>
          <w:lang w:val="en-US"/>
        </w:rPr>
        <w:t>q</w:t>
      </w:r>
      <w:r w:rsidRPr="00D945BE">
        <w:t>)</w:t>
      </w:r>
      <w:r w:rsidRPr="00D945BE">
        <w:rPr>
          <w:i/>
        </w:rPr>
        <w:t xml:space="preserve"> </w:t>
      </w:r>
      <w:r w:rsidRPr="00D945BE">
        <w:t>принимаются в зависимости от технологической схемы выемки (смотри классификацию технологических схем на стр. 6 и 7).</w:t>
      </w:r>
    </w:p>
    <w:p w:rsidR="00452BF3" w:rsidRPr="00B5682C" w:rsidRDefault="00452BF3" w:rsidP="00452BF3">
      <w:pPr>
        <w:rPr>
          <w:b/>
          <w:bCs/>
          <w:i/>
        </w:rPr>
      </w:pPr>
      <w:r w:rsidRPr="00B5682C">
        <w:rPr>
          <w:b/>
          <w:bCs/>
          <w:i/>
        </w:rPr>
        <w:t>В технологических схемах классов 1, 2 и 6:</w:t>
      </w:r>
    </w:p>
    <w:p w:rsidR="00452BF3" w:rsidRPr="00D945BE" w:rsidRDefault="00452BF3" w:rsidP="00452BF3">
      <w:r w:rsidRPr="00D945BE">
        <w:t>− при мощности пластов до 1,5 м, включая концевые части лав по 4 сил</w:t>
      </w:r>
      <w:r>
        <w:t>ь</w:t>
      </w:r>
      <w:r w:rsidRPr="00D945BE">
        <w:t>винитовому слою без крепи сопряжения на штреке – 250 кН/м</w:t>
      </w:r>
      <w:r w:rsidRPr="00D945BE">
        <w:rPr>
          <w:vertAlign w:val="superscript"/>
        </w:rPr>
        <w:t>2</w:t>
      </w:r>
      <w:r w:rsidRPr="00D945BE">
        <w:t>;</w:t>
      </w:r>
    </w:p>
    <w:p w:rsidR="00452BF3" w:rsidRPr="00D945BE" w:rsidRDefault="00452BF3" w:rsidP="00452BF3">
      <w:r w:rsidRPr="00D945BE">
        <w:t>− при мощности пластов 1,5-3,0 м, включая тупиковые концевые части нижних лав при слоевой выемке Третьего калийного пласта с расположением концевых частей за пределами выработанного пространства верхних лав, тупиковые концевые части валовых лав по слоям 2,2-3 и 3 без их надработки лавой по 4 сильвинитовому слою и тупиковые концевые части лав при валовой выемке Второго калийного пласта – 300 кН/м</w:t>
      </w:r>
      <w:r w:rsidRPr="00D945BE">
        <w:rPr>
          <w:vertAlign w:val="superscript"/>
        </w:rPr>
        <w:t>2</w:t>
      </w:r>
      <w:r w:rsidRPr="00D945BE">
        <w:t>.</w:t>
      </w:r>
    </w:p>
    <w:p w:rsidR="00452BF3" w:rsidRPr="00D945BE" w:rsidRDefault="00452BF3" w:rsidP="00452BF3"/>
    <w:p w:rsidR="00452BF3" w:rsidRPr="00C70892" w:rsidRDefault="00452BF3" w:rsidP="00452BF3">
      <w:pPr>
        <w:ind w:firstLine="0"/>
      </w:pPr>
      <w:r w:rsidRPr="00E73403">
        <w:t xml:space="preserve">Таблица 4.2 – Формулы для расчета коэффициента </w:t>
      </w:r>
      <w:r w:rsidRPr="00E73403">
        <w:rPr>
          <w:i/>
        </w:rPr>
        <w:t>К</w:t>
      </w:r>
      <w:r w:rsidRPr="00E73403">
        <w:rPr>
          <w:vertAlign w:val="subscript"/>
        </w:rPr>
        <w:t>н</w:t>
      </w:r>
      <w:r w:rsidRPr="00E73403">
        <w:t xml:space="preserve"> по механизированным крепям с наклонным расположением стоек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3"/>
        <w:gridCol w:w="4626"/>
        <w:gridCol w:w="6"/>
      </w:tblGrid>
      <w:tr w:rsidR="00452BF3" w:rsidRPr="00B5682C" w:rsidTr="007D4349">
        <w:trPr>
          <w:gridAfter w:val="1"/>
          <w:wAfter w:w="6" w:type="dxa"/>
          <w:trHeight w:val="178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b/>
                <w:bCs/>
                <w:sz w:val="24"/>
              </w:rPr>
            </w:pPr>
            <w:r w:rsidRPr="00B5682C">
              <w:rPr>
                <w:rFonts w:eastAsia="Calibri"/>
                <w:b/>
                <w:bCs/>
                <w:sz w:val="24"/>
              </w:rPr>
              <w:t>Тип крепи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B5682C">
              <w:rPr>
                <w:rFonts w:eastAsia="Calibri"/>
                <w:b/>
                <w:bCs/>
                <w:sz w:val="24"/>
              </w:rPr>
              <w:t xml:space="preserve">Формула для расчета </w:t>
            </w:r>
            <w:r w:rsidRPr="00B5682C">
              <w:rPr>
                <w:rFonts w:eastAsia="Calibri"/>
                <w:b/>
                <w:bCs/>
                <w:i/>
                <w:sz w:val="24"/>
              </w:rPr>
              <w:t>К</w:t>
            </w:r>
            <w:r w:rsidRPr="00B5682C">
              <w:rPr>
                <w:rFonts w:eastAsia="Calibri"/>
                <w:b/>
                <w:bCs/>
                <w:sz w:val="24"/>
                <w:vertAlign w:val="subscript"/>
              </w:rPr>
              <w:t>н</w:t>
            </w:r>
          </w:p>
        </w:tc>
      </w:tr>
      <w:tr w:rsidR="00452BF3" w:rsidRPr="00B5682C" w:rsidTr="007D4349">
        <w:trPr>
          <w:gridAfter w:val="1"/>
          <w:wAfter w:w="6" w:type="dxa"/>
          <w:trHeight w:val="178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b/>
                <w:bCs/>
                <w:sz w:val="24"/>
              </w:rPr>
            </w:pPr>
            <w:r>
              <w:rPr>
                <w:rFonts w:eastAsia="Calibri"/>
                <w:b/>
                <w:bCs/>
                <w:sz w:val="24"/>
              </w:rPr>
              <w:t>1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b/>
                <w:bCs/>
                <w:sz w:val="24"/>
              </w:rPr>
            </w:pPr>
            <w:r>
              <w:rPr>
                <w:rFonts w:eastAsia="Calibri"/>
                <w:b/>
                <w:bCs/>
                <w:sz w:val="24"/>
              </w:rPr>
              <w:t>2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К-1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0,622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+ 0,191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Фазос-08/13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>0,329 m</w:t>
            </w:r>
            <w:r w:rsidRPr="00E37529">
              <w:rPr>
                <w:rFonts w:eastAsia="Calibri"/>
                <w:sz w:val="24"/>
                <w:vertAlign w:val="subscript"/>
                <w:lang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+ 0,557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МХП-08/13,5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0,755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- 0,056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К-9 (08/13,5)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>0,704</w:t>
            </w:r>
            <w:r w:rsidRPr="00B5682C">
              <w:rPr>
                <w:rFonts w:eastAsia="Calibri"/>
                <w:sz w:val="24"/>
                <w:lang w:val="en-US" w:eastAsia="en-US"/>
              </w:rPr>
              <w:t xml:space="preserve"> 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+ 0,028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spacing w:line="240" w:lineRule="auto"/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К-3.03</w:t>
            </w:r>
          </w:p>
          <w:p w:rsidR="00452BF3" w:rsidRPr="00B5682C" w:rsidRDefault="00452BF3" w:rsidP="007D4349">
            <w:pPr>
              <w:spacing w:line="240" w:lineRule="auto"/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и всех ее модификаций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>0,064</w:t>
            </w:r>
            <w:r w:rsidRPr="00B5682C">
              <w:rPr>
                <w:rFonts w:eastAsia="Calibri"/>
                <w:i/>
                <w:sz w:val="24"/>
                <w:lang w:eastAsia="en-US"/>
              </w:rPr>
              <w:t xml:space="preserve">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+ 0,899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Фазос-09/15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0,475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+ 0,281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МХП-09/15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0,541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+ 0,150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spacing w:line="240" w:lineRule="auto"/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К-9 (09/15)</w:t>
            </w:r>
          </w:p>
          <w:p w:rsidR="00452BF3" w:rsidRPr="00B5682C" w:rsidRDefault="00452BF3" w:rsidP="007D4349">
            <w:pPr>
              <w:spacing w:line="240" w:lineRule="auto"/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и всех ее модификаций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0,532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+ 0,196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Фазос-09/15,5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0,606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+ 0,009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BF3" w:rsidRPr="00B5682C" w:rsidRDefault="00452BF3" w:rsidP="007D4349">
            <w:pPr>
              <w:spacing w:line="240" w:lineRule="auto"/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К-3.01</w:t>
            </w:r>
          </w:p>
          <w:p w:rsidR="00452BF3" w:rsidRPr="00B5682C" w:rsidRDefault="00452BF3" w:rsidP="007D4349">
            <w:pPr>
              <w:spacing w:line="240" w:lineRule="auto"/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и всех ее модификаций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>0,080</w:t>
            </w:r>
            <w:r w:rsidRPr="003B2FB3">
              <w:rPr>
                <w:rFonts w:eastAsia="Calibri"/>
                <w:sz w:val="24"/>
                <w:lang w:eastAsia="en-US"/>
              </w:rPr>
              <w:t xml:space="preserve"> m</w:t>
            </w:r>
            <w:r w:rsidRPr="00E37529">
              <w:rPr>
                <w:rFonts w:eastAsia="Calibri"/>
                <w:sz w:val="24"/>
                <w:vertAlign w:val="subscript"/>
                <w:lang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+ 0,890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К-14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0,890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– 0,213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vertAlign w:val="superscript"/>
                <w:lang w:eastAsia="en-US"/>
              </w:rPr>
              <w:t xml:space="preserve">2 </w:t>
            </w:r>
            <w:r w:rsidRPr="00B5682C">
              <w:rPr>
                <w:rFonts w:eastAsia="Calibri"/>
                <w:sz w:val="24"/>
                <w:lang w:eastAsia="en-US"/>
              </w:rPr>
              <w:t>+ 0,060</w:t>
            </w:r>
          </w:p>
        </w:tc>
      </w:tr>
      <w:tr w:rsidR="00452BF3" w:rsidRPr="00B5682C" w:rsidTr="007D4349">
        <w:trPr>
          <w:gridAfter w:val="1"/>
          <w:wAfter w:w="6" w:type="dxa"/>
          <w:trHeight w:val="178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b/>
                <w:bCs/>
                <w:sz w:val="24"/>
              </w:rPr>
            </w:pPr>
            <w:r>
              <w:rPr>
                <w:rFonts w:eastAsia="Calibri"/>
                <w:b/>
                <w:bCs/>
                <w:sz w:val="24"/>
              </w:rPr>
              <w:lastRenderedPageBreak/>
              <w:t>1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b/>
                <w:bCs/>
                <w:sz w:val="24"/>
              </w:rPr>
            </w:pPr>
            <w:r>
              <w:rPr>
                <w:rFonts w:eastAsia="Calibri"/>
                <w:b/>
                <w:bCs/>
                <w:sz w:val="24"/>
              </w:rPr>
              <w:t>2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Фазос-12/28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0,432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– 0,051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vertAlign w:val="superscript"/>
                <w:lang w:eastAsia="en-US"/>
              </w:rPr>
              <w:t xml:space="preserve">2 </w:t>
            </w:r>
            <w:r w:rsidRPr="00B5682C">
              <w:rPr>
                <w:rFonts w:eastAsia="Calibri"/>
                <w:sz w:val="24"/>
                <w:lang w:eastAsia="en-US"/>
              </w:rPr>
              <w:t>+ 0,143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spacing w:line="240" w:lineRule="auto"/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К-12</w:t>
            </w:r>
          </w:p>
          <w:p w:rsidR="00452BF3" w:rsidRPr="00B5682C" w:rsidRDefault="00452BF3" w:rsidP="007D4349">
            <w:pPr>
              <w:spacing w:line="240" w:lineRule="auto"/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и всех ее модификаций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0,347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– 0,072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vertAlign w:val="superscript"/>
                <w:lang w:eastAsia="en-US"/>
              </w:rPr>
              <w:t xml:space="preserve">2 </w:t>
            </w:r>
            <w:r w:rsidRPr="00B5682C">
              <w:rPr>
                <w:rFonts w:eastAsia="Calibri"/>
                <w:sz w:val="24"/>
                <w:lang w:eastAsia="en-US"/>
              </w:rPr>
              <w:t>+ 0,582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spacing w:line="240" w:lineRule="auto"/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К-8</w:t>
            </w:r>
          </w:p>
          <w:p w:rsidR="00452BF3" w:rsidRPr="00B5682C" w:rsidRDefault="00452BF3" w:rsidP="007D4349">
            <w:pPr>
              <w:spacing w:line="240" w:lineRule="auto"/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и всех ее модификаций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0,029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+ 0,932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МХП-14/22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0,029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+ 0,932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Фазос-16/24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0,018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+ 0,955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spacing w:line="240" w:lineRule="auto"/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К-4 (16/24)</w:t>
            </w:r>
          </w:p>
          <w:p w:rsidR="00452BF3" w:rsidRPr="00B5682C" w:rsidRDefault="00452BF3" w:rsidP="007D4349">
            <w:pPr>
              <w:spacing w:line="240" w:lineRule="auto"/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и всех ее модификаций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0,029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+ 0,926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МХП-16/25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0,009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+ 0,976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К-4 (16/25)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0,017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+ 0,957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К-6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0,485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– 0,062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vertAlign w:val="superscript"/>
                <w:lang w:eastAsia="en-US"/>
              </w:rPr>
              <w:t xml:space="preserve">2 </w:t>
            </w:r>
            <w:r w:rsidRPr="00B5682C">
              <w:rPr>
                <w:rFonts w:eastAsia="Calibri"/>
                <w:sz w:val="24"/>
                <w:lang w:eastAsia="en-US"/>
              </w:rPr>
              <w:t>+ 0,057</w:t>
            </w:r>
          </w:p>
        </w:tc>
      </w:tr>
      <w:tr w:rsidR="00452BF3" w:rsidRPr="00B5682C" w:rsidTr="007D4349">
        <w:trPr>
          <w:gridAfter w:val="1"/>
          <w:wAfter w:w="6" w:type="dxa"/>
        </w:trPr>
        <w:tc>
          <w:tcPr>
            <w:tcW w:w="4928" w:type="dxa"/>
            <w:shd w:val="clear" w:color="auto" w:fill="auto"/>
            <w:vAlign w:val="center"/>
          </w:tcPr>
          <w:p w:rsidR="00452BF3" w:rsidRPr="00B5682C" w:rsidRDefault="00452BF3" w:rsidP="007D4349">
            <w:pPr>
              <w:ind w:firstLine="22"/>
              <w:jc w:val="center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>К-11 (20/32)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52BF3" w:rsidRPr="00B5682C" w:rsidRDefault="00452BF3" w:rsidP="007D4349">
            <w:pPr>
              <w:jc w:val="center"/>
              <w:rPr>
                <w:rFonts w:eastAsia="Calibri"/>
                <w:sz w:val="24"/>
                <w:lang w:eastAsia="en-US"/>
              </w:rPr>
            </w:pPr>
            <w:r w:rsidRPr="00B5682C">
              <w:rPr>
                <w:rFonts w:eastAsia="Calibri"/>
                <w:sz w:val="24"/>
                <w:lang w:eastAsia="en-US"/>
              </w:rPr>
              <w:t xml:space="preserve">0,024 </w:t>
            </w:r>
            <w:r w:rsidRPr="00B5682C">
              <w:rPr>
                <w:rFonts w:eastAsia="Calibri"/>
                <w:sz w:val="24"/>
                <w:lang w:val="en-US" w:eastAsia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 w:eastAsia="en-US"/>
              </w:rPr>
              <w:t>min</w:t>
            </w:r>
            <w:r w:rsidRPr="00B5682C">
              <w:rPr>
                <w:rFonts w:eastAsia="Calibri"/>
                <w:sz w:val="24"/>
                <w:lang w:eastAsia="en-US"/>
              </w:rPr>
              <w:t xml:space="preserve"> + 0,918</w:t>
            </w:r>
          </w:p>
        </w:tc>
      </w:tr>
      <w:tr w:rsidR="00452BF3" w:rsidRPr="00B5682C" w:rsidTr="007D4349">
        <w:tc>
          <w:tcPr>
            <w:tcW w:w="9748" w:type="dxa"/>
            <w:gridSpan w:val="3"/>
            <w:shd w:val="clear" w:color="auto" w:fill="auto"/>
          </w:tcPr>
          <w:p w:rsidR="00452BF3" w:rsidRPr="00B5682C" w:rsidRDefault="00452BF3" w:rsidP="007D4349">
            <w:pPr>
              <w:ind w:firstLine="22"/>
              <w:rPr>
                <w:rFonts w:eastAsia="Calibri"/>
                <w:sz w:val="24"/>
              </w:rPr>
            </w:pPr>
            <w:r w:rsidRPr="00B5682C">
              <w:rPr>
                <w:rFonts w:eastAsia="Calibri"/>
                <w:sz w:val="24"/>
              </w:rPr>
              <w:t xml:space="preserve">Примечание – </w:t>
            </w:r>
            <w:r w:rsidRPr="00B5682C">
              <w:rPr>
                <w:rFonts w:eastAsia="Calibri"/>
                <w:sz w:val="24"/>
                <w:lang w:val="en-US"/>
              </w:rPr>
              <w:t>m</w:t>
            </w:r>
            <w:r w:rsidRPr="00B5682C">
              <w:rPr>
                <w:rFonts w:eastAsia="Calibri"/>
                <w:sz w:val="24"/>
                <w:vertAlign w:val="subscript"/>
                <w:lang w:val="en-US"/>
              </w:rPr>
              <w:t>min</w:t>
            </w:r>
            <w:r w:rsidRPr="00B5682C">
              <w:rPr>
                <w:rFonts w:eastAsia="Calibri"/>
                <w:sz w:val="24"/>
                <w:vertAlign w:val="subscript"/>
              </w:rPr>
              <w:t xml:space="preserve"> </w:t>
            </w:r>
            <w:r w:rsidRPr="00B5682C">
              <w:rPr>
                <w:rFonts w:eastAsia="Calibri"/>
                <w:sz w:val="24"/>
              </w:rPr>
              <w:t>– минимальная вынимаемая мощность пласта (слоя) в пределах выемочного столба, м</w:t>
            </w:r>
          </w:p>
        </w:tc>
      </w:tr>
    </w:tbl>
    <w:p w:rsidR="00452BF3" w:rsidRPr="00C70892" w:rsidRDefault="00452BF3" w:rsidP="00452BF3">
      <w:pPr>
        <w:rPr>
          <w:sz w:val="16"/>
          <w:szCs w:val="16"/>
        </w:rPr>
      </w:pPr>
    </w:p>
    <w:p w:rsidR="00452BF3" w:rsidRPr="003B2FB3" w:rsidRDefault="00452BF3" w:rsidP="00452BF3">
      <w:pPr>
        <w:rPr>
          <w:b/>
          <w:bCs/>
          <w:i/>
        </w:rPr>
      </w:pPr>
      <w:r w:rsidRPr="003B2FB3">
        <w:rPr>
          <w:b/>
          <w:bCs/>
          <w:i/>
        </w:rPr>
        <w:t>В технологической схеме класса 3:</w:t>
      </w:r>
    </w:p>
    <w:p w:rsidR="00452BF3" w:rsidRPr="00D945BE" w:rsidRDefault="00452BF3" w:rsidP="00452BF3">
      <w:r w:rsidRPr="00D945BE">
        <w:t>− 300 кН/м</w:t>
      </w:r>
      <w:r w:rsidRPr="00D945BE">
        <w:rPr>
          <w:vertAlign w:val="superscript"/>
        </w:rPr>
        <w:t>2</w:t>
      </w:r>
      <w:r w:rsidRPr="00D945BE">
        <w:t xml:space="preserve"> для верхней и нижней лав.</w:t>
      </w:r>
    </w:p>
    <w:p w:rsidR="00452BF3" w:rsidRPr="003B2FB3" w:rsidRDefault="00452BF3" w:rsidP="00452BF3">
      <w:pPr>
        <w:rPr>
          <w:b/>
          <w:bCs/>
          <w:i/>
        </w:rPr>
      </w:pPr>
      <w:r w:rsidRPr="003B2FB3">
        <w:rPr>
          <w:b/>
          <w:bCs/>
          <w:i/>
        </w:rPr>
        <w:t>В технологических схемах классов 4, 5 и 6:</w:t>
      </w:r>
    </w:p>
    <w:p w:rsidR="00452BF3" w:rsidRPr="00D945BE" w:rsidRDefault="00452BF3" w:rsidP="00452BF3">
      <w:r w:rsidRPr="00D945BE">
        <w:t>− 250 кН/м</w:t>
      </w:r>
      <w:r w:rsidRPr="00D945BE">
        <w:rPr>
          <w:vertAlign w:val="superscript"/>
        </w:rPr>
        <w:t>2</w:t>
      </w:r>
      <w:r w:rsidRPr="00D945BE">
        <w:t xml:space="preserve"> для верхних лав;</w:t>
      </w:r>
    </w:p>
    <w:p w:rsidR="00452BF3" w:rsidRPr="00D945BE" w:rsidRDefault="00452BF3" w:rsidP="00452BF3">
      <w:r w:rsidRPr="00D945BE">
        <w:t>− для нижних лав при слоевой выемке Третьего калийного пласта, включая тупиковые концевые части при расположении их под выработанным пространством верхних лав</w:t>
      </w:r>
      <w:r>
        <w:t xml:space="preserve"> – 550 кН/м</w:t>
      </w:r>
      <w:r>
        <w:rPr>
          <w:vertAlign w:val="superscript"/>
        </w:rPr>
        <w:t>2</w:t>
      </w:r>
      <w:r w:rsidRPr="00D945BE">
        <w:t>.</w:t>
      </w:r>
    </w:p>
    <w:p w:rsidR="00452BF3" w:rsidRDefault="00452BF3" w:rsidP="00452BF3">
      <w:r w:rsidRPr="00D945BE">
        <w:t xml:space="preserve">При ширине призабойного пространства </w:t>
      </w:r>
      <w:r w:rsidRPr="00D945BE">
        <w:rPr>
          <w:i/>
        </w:rPr>
        <w:t>В</w:t>
      </w:r>
      <w:r w:rsidRPr="00D945BE">
        <w:rPr>
          <w:vertAlign w:val="subscript"/>
        </w:rPr>
        <w:t>з</w:t>
      </w:r>
      <w:r w:rsidRPr="00D945BE">
        <w:t xml:space="preserve"> &gt;</w:t>
      </w:r>
      <w:r w:rsidRPr="00D945BE">
        <w:rPr>
          <w:lang w:val="uk-UA"/>
        </w:rPr>
        <w:t xml:space="preserve"> 4,2 м все приведенн</w:t>
      </w:r>
      <w:r w:rsidRPr="00D945BE">
        <w:t>ы</w:t>
      </w:r>
      <w:r w:rsidRPr="00D945BE">
        <w:rPr>
          <w:lang w:val="uk-UA"/>
        </w:rPr>
        <w:t>е выше значения удельной загрузки (</w:t>
      </w:r>
      <w:r w:rsidRPr="00D945BE">
        <w:rPr>
          <w:i/>
          <w:lang w:val="en-US"/>
        </w:rPr>
        <w:t>q</w:t>
      </w:r>
      <w:r w:rsidRPr="00D945BE">
        <w:t xml:space="preserve">) должны быть скорректированы в соответствии с зависимостью: </w:t>
      </w:r>
    </w:p>
    <w:p w:rsidR="00452BF3" w:rsidRPr="00D945BE" w:rsidRDefault="00452BF3" w:rsidP="00452BF3">
      <w:pPr>
        <w:spacing w:line="276" w:lineRule="auto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</w:rPr>
              <m:t>к</m:t>
            </m:r>
          </m:sub>
        </m:sSub>
        <m:r>
          <w:rPr>
            <w:rFonts w:ascii="Cambria Math"/>
          </w:rPr>
          <m:t>=q+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В</m:t>
                </m:r>
              </m:e>
              <m:sub>
                <m:r>
                  <w:rPr>
                    <w:rFonts w:ascii="Cambria Math"/>
                  </w:rPr>
                  <m:t>3</m:t>
                </m:r>
              </m:sub>
            </m:sSub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4,0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)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num>
          <m:den>
            <m:r>
              <w:rPr>
                <w:rFonts w:ascii="Cambria Math"/>
              </w:rPr>
              <m:t>0,0225</m:t>
            </m:r>
          </m:den>
        </m:f>
        <m:r>
          <w:rPr>
            <w:rFonts w:ascii="Cambria Math"/>
          </w:rPr>
          <m:t>,</m:t>
        </m:r>
        <m:r>
          <w:rPr>
            <w:rFonts w:ascii="Cambria Math"/>
          </w:rPr>
          <m:t> </m:t>
        </m:r>
        <m:r>
          <m:rPr>
            <m:sty m:val="p"/>
          </m:rPr>
          <w:rPr>
            <w:rFonts w:ascii="Cambria Math"/>
          </w:rPr>
          <m:t>кН</m:t>
        </m:r>
        <m:r>
          <m:rPr>
            <m:sty m:val="p"/>
          </m:rPr>
          <w:rPr>
            <w:rFonts w:ascii="Cambria Math"/>
          </w:rPr>
          <m:t>/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м</m:t>
            </m:r>
          </m:e>
          <m:sup>
            <m:r>
              <m:rPr>
                <m:sty m:val="p"/>
              </m:rPr>
              <w:rPr>
                <w:rFonts w:ascii="Cambria Math"/>
              </w:rPr>
              <m:t>2</m:t>
            </m:r>
          </m:sup>
        </m:sSup>
        <m:r>
          <m:rPr>
            <m:sty m:val="p"/>
          </m:rPr>
          <w:rPr>
            <w:rFonts w:ascii="Cambria Math"/>
          </w:rPr>
          <m:t>,</m:t>
        </m:r>
      </m:oMath>
      <w:r>
        <w:tab/>
      </w:r>
      <w:r>
        <w:tab/>
      </w:r>
      <w:r>
        <w:tab/>
      </w:r>
      <w:r>
        <w:tab/>
      </w:r>
      <w:r w:rsidRPr="00D945BE">
        <w:t>(4.6)</w:t>
      </w:r>
    </w:p>
    <w:p w:rsidR="00452BF3" w:rsidRPr="00D945BE" w:rsidRDefault="00452BF3" w:rsidP="00452BF3">
      <w:r w:rsidRPr="00D945BE">
        <w:t xml:space="preserve">Забойная крепь может применяться (по силовым параметрам) для поддержания призабойного пространства лавы на проектируемой панели, если ее несущая способность </w:t>
      </w:r>
      <w:r w:rsidRPr="00D945BE">
        <w:rPr>
          <w:lang w:val="uk-UA"/>
        </w:rPr>
        <w:t>(</w:t>
      </w:r>
      <w:r w:rsidRPr="00D945BE">
        <w:rPr>
          <w:i/>
          <w:lang w:val="en-US"/>
        </w:rPr>
        <w:t>q</w:t>
      </w:r>
      <w:r w:rsidRPr="00D945BE">
        <w:rPr>
          <w:vertAlign w:val="subscript"/>
        </w:rPr>
        <w:t>с</w:t>
      </w:r>
      <w:r w:rsidRPr="00D945BE">
        <w:t xml:space="preserve">) равна или больше удельной нагрузки </w:t>
      </w:r>
      <w:r w:rsidRPr="00D945BE">
        <w:rPr>
          <w:lang w:val="uk-UA"/>
        </w:rPr>
        <w:t>(</w:t>
      </w:r>
      <w:r w:rsidRPr="00D945BE">
        <w:rPr>
          <w:i/>
          <w:lang w:val="en-US"/>
        </w:rPr>
        <w:t>q</w:t>
      </w:r>
      <w:r w:rsidRPr="00D945BE">
        <w:rPr>
          <w:i/>
        </w:rPr>
        <w:t xml:space="preserve">, </w:t>
      </w:r>
      <w:r w:rsidRPr="00D945BE">
        <w:rPr>
          <w:i/>
          <w:lang w:val="en-US"/>
        </w:rPr>
        <w:t>q</w:t>
      </w:r>
      <w:r w:rsidRPr="00D945BE">
        <w:rPr>
          <w:vertAlign w:val="subscript"/>
        </w:rPr>
        <w:t>к</w:t>
      </w:r>
      <w:r w:rsidRPr="00D945BE">
        <w:t xml:space="preserve">), то есть: </w:t>
      </w:r>
    </w:p>
    <w:p w:rsidR="00452BF3" w:rsidRPr="00D945BE" w:rsidRDefault="00452BF3" w:rsidP="00452BF3">
      <w:pPr>
        <w:ind w:firstLine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</w:rPr>
              <m:t>с</m:t>
            </m:r>
          </m:sub>
        </m:sSub>
        <m:r>
          <w:rPr>
            <w:rFonts w:ascii="Cambria Math"/>
          </w:rPr>
          <m:t>≥</m:t>
        </m:r>
        <m:r>
          <w:rPr>
            <w:rFonts w:ascii="Cambria Math"/>
          </w:rPr>
          <m:t>q,</m:t>
        </m:r>
        <m:r>
          <w:rPr>
            <w:rFonts w:ascii="Cambria Math"/>
          </w:rPr>
          <m:t> 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</w:rPr>
              <m:t>к</m:t>
            </m:r>
          </m:sub>
        </m:sSub>
      </m:oMath>
      <w:r w:rsidRPr="00D945BE">
        <w:t>.</w:t>
      </w:r>
    </w:p>
    <w:p w:rsidR="00452BF3" w:rsidRPr="00D945BE" w:rsidRDefault="00452BF3" w:rsidP="00452BF3"/>
    <w:p w:rsidR="00452BF3" w:rsidRPr="00D63B99" w:rsidRDefault="00452BF3" w:rsidP="00452BF3">
      <w:pPr>
        <w:rPr>
          <w:b/>
          <w:bCs/>
        </w:rPr>
      </w:pPr>
      <w:r w:rsidRPr="00D63B99">
        <w:rPr>
          <w:b/>
          <w:bCs/>
        </w:rPr>
        <w:t>4.4.2 Основным кинематическим параметром забойной крепи является ее конструктивная высота, которая должна удовлетворять условиям:</w:t>
      </w:r>
    </w:p>
    <w:p w:rsidR="00452BF3" w:rsidRDefault="00452BF3" w:rsidP="00452BF3">
      <w:pPr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min</m:t>
                </m:r>
              </m:sub>
            </m:sSub>
            <m:r>
              <w:rPr>
                <w:rFonts w:ascii="Cambria Math" w:hAnsi="Cambria Math"/>
              </w:rPr>
              <m:t>≤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min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1</m:t>
                </m:r>
                <m:r>
                  <w:rPr>
                    <w:rFonts w:ascii="Cambria Math"/>
                  </w:rPr>
                  <m:t>-а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/>
                      </w:rPr>
                      <m:t>l</m:t>
                    </m:r>
                  </m:e>
                  <m:sub>
                    <m:r>
                      <w:rPr>
                        <w:rFonts w:ascii="Cambria Math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-b-t</m:t>
            </m:r>
            <m:r>
              <w:rPr>
                <w:rFonts w:ascii="Cambria Math"/>
              </w:rPr>
              <m:t xml:space="preserve"> 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</m:oMath>
      <w:r>
        <w:t>, мм,</w:t>
      </w:r>
      <w:r>
        <w:tab/>
      </w:r>
      <w:r>
        <w:tab/>
      </w:r>
      <w:r>
        <w:tab/>
      </w:r>
      <w:r w:rsidRPr="00D945BE">
        <w:t>(4.7)</w:t>
      </w:r>
    </w:p>
    <w:p w:rsidR="00452BF3" w:rsidRPr="00D945BE" w:rsidRDefault="00452BF3" w:rsidP="00452BF3">
      <w:pPr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1</m:t>
            </m:r>
            <m:r>
              <w:rPr>
                <w:rFonts w:ascii="Cambria Math"/>
              </w:rPr>
              <m:t>-а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</w:rPr>
                  <m:t>п</m:t>
                </m:r>
              </m:sub>
            </m:sSub>
          </m:e>
        </m:d>
      </m:oMath>
      <w:r>
        <w:t>, мм,</w:t>
      </w:r>
      <w:r>
        <w:tab/>
      </w:r>
      <w:r>
        <w:tab/>
      </w:r>
      <w:r>
        <w:tab/>
      </w:r>
      <w:r>
        <w:tab/>
      </w:r>
      <w:r w:rsidRPr="00D945BE">
        <w:t>(4.</w:t>
      </w:r>
      <w:r>
        <w:t>8</w:t>
      </w:r>
      <w:r w:rsidRPr="00D945BE">
        <w:t>)</w:t>
      </w:r>
    </w:p>
    <w:p w:rsidR="00452BF3" w:rsidRDefault="00452BF3" w:rsidP="00452BF3">
      <w:r>
        <w:lastRenderedPageBreak/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</m:oMath>
      <w:r>
        <w:t xml:space="preserve"> – </w:t>
      </w:r>
      <w:r w:rsidRPr="00D945BE">
        <w:t>минимальная и максимальная конструктивная высота секции крепи, мм;</w:t>
      </w:r>
    </w:p>
    <w:p w:rsidR="00452BF3" w:rsidRDefault="00452BF3" w:rsidP="00452BF3">
      <w:r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</m:oMath>
      <w:r>
        <w:t xml:space="preserve"> – </w:t>
      </w:r>
      <w:r w:rsidRPr="00D945BE">
        <w:t>минимальная и максимальная вынимаемая мощность пласта (слоя) в пределах выемочного столба, мм;</w:t>
      </w:r>
    </w:p>
    <w:p w:rsidR="00452BF3" w:rsidRDefault="00452BF3" w:rsidP="00452BF3">
      <w:r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3</m:t>
            </m:r>
          </m:sub>
        </m:sSub>
      </m:oMath>
      <w: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/>
              </w:rPr>
              <m:t>п</m:t>
            </m:r>
          </m:sub>
        </m:sSub>
      </m:oMath>
      <w:r>
        <w:t xml:space="preserve"> – </w:t>
      </w:r>
      <w:r w:rsidRPr="00D945BE">
        <w:t xml:space="preserve">расстояние от забоя до оси передней и задней стоек секции (комплекта) крепи, замеряемое по почве лавы или основанию крепи, м (для однорядной крепи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/>
              </w:rPr>
              <m:t>п</m:t>
            </m:r>
          </m:sub>
        </m:sSub>
      </m:oMath>
      <w:r w:rsidRPr="00D945BE">
        <w:rPr>
          <w:i/>
        </w:rPr>
        <w:t>=</w:t>
      </w:r>
      <w:r w:rsidRPr="00D945BE">
        <w:t xml:space="preserve"> </w:t>
      </w:r>
      <w:r w:rsidRPr="00D945BE">
        <w:rPr>
          <w:i/>
        </w:rPr>
        <w:t>ℓ</w:t>
      </w:r>
      <w:r w:rsidRPr="00D945BE">
        <w:rPr>
          <w:vertAlign w:val="subscript"/>
        </w:rPr>
        <w:t>3</w:t>
      </w:r>
      <w:r w:rsidRPr="00D945BE">
        <w:t>);</w:t>
      </w:r>
    </w:p>
    <w:p w:rsidR="00452BF3" w:rsidRDefault="00452BF3" w:rsidP="00452BF3">
      <w:r>
        <w:t xml:space="preserve">      </w:t>
      </w:r>
      <m:oMath>
        <m:r>
          <w:rPr>
            <w:rFonts w:ascii="Cambria Math"/>
          </w:rPr>
          <m:t>а</m:t>
        </m:r>
      </m:oMath>
      <w:r>
        <w:t xml:space="preserve"> – </w:t>
      </w:r>
      <w:r w:rsidRPr="00D945BE">
        <w:t>коэффициент опускания кровли, м</w:t>
      </w:r>
      <w:r w:rsidRPr="00D945BE">
        <w:rPr>
          <w:vertAlign w:val="superscript"/>
        </w:rPr>
        <w:t>-1</w:t>
      </w:r>
      <w:r w:rsidRPr="00D945BE">
        <w:t xml:space="preserve">, принимаемый по результатам специальных исследований на Старобинском месторождении, </w:t>
      </w:r>
      <w:r w:rsidRPr="00D945BE">
        <w:rPr>
          <w:i/>
        </w:rPr>
        <w:t>а</w:t>
      </w:r>
      <w:r>
        <w:t> </w:t>
      </w:r>
      <w:r w:rsidRPr="00D945BE">
        <w:t>=</w:t>
      </w:r>
      <w:r>
        <w:t> </w:t>
      </w:r>
      <w:r w:rsidRPr="00D945BE">
        <w:t>0,015 м</w:t>
      </w:r>
      <w:r w:rsidRPr="00D945BE">
        <w:rPr>
          <w:vertAlign w:val="superscript"/>
        </w:rPr>
        <w:t>-1</w:t>
      </w:r>
      <w:r w:rsidRPr="00D945BE">
        <w:t>;</w:t>
      </w:r>
    </w:p>
    <w:p w:rsidR="00452BF3" w:rsidRPr="00D945BE" w:rsidRDefault="00452BF3" w:rsidP="00452BF3">
      <w:r>
        <w:t xml:space="preserve">      </w:t>
      </w:r>
      <m:oMath>
        <m:r>
          <w:rPr>
            <w:rFonts w:ascii="Cambria Math" w:hAnsi="Cambria Math"/>
          </w:rPr>
          <m:t>b</m:t>
        </m:r>
      </m:oMath>
      <w:r>
        <w:t xml:space="preserve"> – </w:t>
      </w:r>
      <w:r w:rsidRPr="00D945BE">
        <w:t>запас раздвижности стоек на разгрузку крепи от горного давления:</w:t>
      </w:r>
    </w:p>
    <w:p w:rsidR="00452BF3" w:rsidRPr="00D945BE" w:rsidRDefault="00452BF3" w:rsidP="00452BF3">
      <w:r w:rsidRPr="00D945BE">
        <w:rPr>
          <w:i/>
        </w:rPr>
        <w:t xml:space="preserve">   </w:t>
      </w:r>
      <w:r>
        <w:rPr>
          <w:i/>
        </w:rPr>
        <w:t xml:space="preserve">   </w:t>
      </w:r>
      <w:r w:rsidRPr="00D945BE">
        <w:rPr>
          <w:i/>
          <w:lang w:val="en-US"/>
        </w:rPr>
        <w:t>b</w:t>
      </w:r>
      <w:r w:rsidRPr="00D945BE">
        <w:t xml:space="preserve"> = 30 мм </w:t>
      </w:r>
      <w:r w:rsidRPr="00D945BE">
        <w:rPr>
          <w:lang w:val="en-US"/>
        </w:rPr>
        <w:sym w:font="Symbol" w:char="002D"/>
      </w:r>
      <w:r w:rsidRPr="00D945BE">
        <w:t xml:space="preserve"> </w:t>
      </w:r>
      <w:r w:rsidRPr="00D945BE">
        <w:rPr>
          <w:bCs/>
        </w:rPr>
        <w:t>для пластов (слоев) мощностью до 1,5 м;</w:t>
      </w:r>
    </w:p>
    <w:p w:rsidR="00452BF3" w:rsidRDefault="00452BF3" w:rsidP="00452BF3">
      <w:pPr>
        <w:rPr>
          <w:bCs/>
        </w:rPr>
      </w:pPr>
      <w:r w:rsidRPr="00D945BE">
        <w:rPr>
          <w:bCs/>
        </w:rPr>
        <w:t xml:space="preserve">   </w:t>
      </w:r>
      <w:r>
        <w:rPr>
          <w:bCs/>
        </w:rPr>
        <w:t xml:space="preserve">   </w:t>
      </w:r>
      <w:r w:rsidRPr="00D945BE">
        <w:rPr>
          <w:i/>
          <w:lang w:val="en-US"/>
        </w:rPr>
        <w:t>b</w:t>
      </w:r>
      <w:r w:rsidRPr="00D945BE">
        <w:t xml:space="preserve"> = </w:t>
      </w:r>
      <w:r w:rsidRPr="00D945BE">
        <w:rPr>
          <w:bCs/>
        </w:rPr>
        <w:t xml:space="preserve">50 мм </w:t>
      </w:r>
      <w:r w:rsidRPr="00D945BE">
        <w:rPr>
          <w:lang w:val="en-US"/>
        </w:rPr>
        <w:sym w:font="Symbol" w:char="002D"/>
      </w:r>
      <w:r w:rsidRPr="00D945BE">
        <w:rPr>
          <w:bCs/>
        </w:rPr>
        <w:t xml:space="preserve"> для пластов (слоев) мощностью 1,5 м и более;</w:t>
      </w:r>
    </w:p>
    <w:p w:rsidR="00452BF3" w:rsidRPr="00D945BE" w:rsidRDefault="00452BF3" w:rsidP="00452BF3">
      <w:r>
        <w:rPr>
          <w:bCs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/>
              </w:rPr>
              <m:t>п</m:t>
            </m:r>
          </m:sub>
        </m:sSub>
      </m:oMath>
      <w:r>
        <w:t xml:space="preserve"> – </w:t>
      </w:r>
      <w:r w:rsidRPr="00D945BE">
        <w:rPr>
          <w:lang w:val="en-US"/>
        </w:rPr>
        <w:t>c</w:t>
      </w:r>
      <w:r w:rsidRPr="00D945BE">
        <w:t>уммарная толщина породной подушки под основанием и на перекрытии секции (комплекта) крепи:</w:t>
      </w:r>
    </w:p>
    <w:p w:rsidR="00452BF3" w:rsidRPr="00D945BE" w:rsidRDefault="00452BF3" w:rsidP="00452BF3">
      <w:r w:rsidRPr="00D945BE">
        <w:t xml:space="preserve">   </w:t>
      </w:r>
      <w: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/>
              </w:rPr>
              <m:t>п</m:t>
            </m:r>
          </m:sub>
        </m:sSub>
      </m:oMath>
      <w:r w:rsidRPr="00D945BE">
        <w:rPr>
          <w:i/>
        </w:rPr>
        <w:t xml:space="preserve"> =</w:t>
      </w:r>
      <w:r w:rsidRPr="00D945BE">
        <w:t xml:space="preserve"> 35 мм для пластов (слоев) мощностью до 1,5 м; </w:t>
      </w:r>
    </w:p>
    <w:p w:rsidR="00452BF3" w:rsidRDefault="00452BF3" w:rsidP="00452BF3">
      <w:r w:rsidRPr="00D945BE">
        <w:t xml:space="preserve">   </w:t>
      </w:r>
      <w: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/>
              </w:rPr>
              <m:t>п</m:t>
            </m:r>
          </m:sub>
        </m:sSub>
      </m:oMath>
      <w:r w:rsidRPr="00D945BE">
        <w:rPr>
          <w:i/>
        </w:rPr>
        <w:t xml:space="preserve"> =</w:t>
      </w:r>
      <w:r w:rsidRPr="00D945BE">
        <w:t xml:space="preserve"> 45 мм для пластов (слоев) мощностью 1,5 м и более.</w:t>
      </w:r>
    </w:p>
    <w:p w:rsidR="00452BF3" w:rsidRDefault="00452BF3" w:rsidP="00452BF3"/>
    <w:p w:rsidR="00452BF3" w:rsidRPr="004415E9" w:rsidRDefault="00452BF3" w:rsidP="00452BF3">
      <w:pPr>
        <w:rPr>
          <w:b/>
          <w:bCs/>
        </w:rPr>
      </w:pPr>
      <w:r w:rsidRPr="004415E9">
        <w:rPr>
          <w:b/>
          <w:bCs/>
        </w:rPr>
        <w:t xml:space="preserve">4.5 Содержание </w:t>
      </w:r>
      <w:r w:rsidRPr="004415E9">
        <w:rPr>
          <w:b/>
          <w:bCs/>
          <w:i/>
        </w:rPr>
        <w:t>КС</w:t>
      </w:r>
      <w:r>
        <w:rPr>
          <w:b/>
          <w:bCs/>
          <w:i/>
          <w:lang w:val="en-US"/>
        </w:rPr>
        <w:t>l</w:t>
      </w:r>
      <w:r w:rsidRPr="004415E9">
        <w:rPr>
          <w:b/>
          <w:bCs/>
        </w:rPr>
        <w:t xml:space="preserve"> и </w:t>
      </w:r>
      <w:r w:rsidRPr="004415E9">
        <w:rPr>
          <w:b/>
          <w:bCs/>
          <w:i/>
        </w:rPr>
        <w:t>НО</w:t>
      </w:r>
      <w:r w:rsidRPr="004415E9">
        <w:rPr>
          <w:b/>
          <w:bCs/>
        </w:rPr>
        <w:t xml:space="preserve"> в руде из очистных работ</w:t>
      </w:r>
    </w:p>
    <w:p w:rsidR="00452BF3" w:rsidRPr="00D945BE" w:rsidRDefault="00452BF3" w:rsidP="00452BF3"/>
    <w:p w:rsidR="00452BF3" w:rsidRDefault="00452BF3" w:rsidP="00452BF3">
      <w:pPr>
        <w:spacing w:line="276" w:lineRule="auto"/>
      </w:pPr>
      <w:r w:rsidRPr="00D945BE">
        <w:t>Расчет содержания</w:t>
      </w:r>
      <w:r w:rsidRPr="00D945BE">
        <w:rPr>
          <w:i/>
        </w:rPr>
        <w:t xml:space="preserve"> </w:t>
      </w:r>
      <w:r w:rsidRPr="00D945BE">
        <w:rPr>
          <w:i/>
          <w:lang w:val="en-US"/>
        </w:rPr>
        <w:t>KC</w:t>
      </w:r>
      <w:r>
        <w:rPr>
          <w:i/>
          <w:lang w:val="en-US"/>
        </w:rPr>
        <w:t>l</w:t>
      </w:r>
      <w:r w:rsidRPr="00D945BE">
        <w:t xml:space="preserve"> и </w:t>
      </w:r>
      <w:r w:rsidRPr="00D945BE">
        <w:rPr>
          <w:i/>
          <w:lang w:val="en-US"/>
        </w:rPr>
        <w:t>HO</w:t>
      </w:r>
      <w:r w:rsidRPr="00D945BE">
        <w:rPr>
          <w:i/>
        </w:rPr>
        <w:t xml:space="preserve"> </w:t>
      </w:r>
      <w:r w:rsidRPr="00D945BE">
        <w:t xml:space="preserve">в руде из очистных работ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α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кс</m:t>
                </m:r>
                <m:r>
                  <m:rPr>
                    <m:nor/>
                  </m:rPr>
                  <w:rPr>
                    <w:rFonts w:asci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</w:rPr>
                  <m:t>оч</m:t>
                </m:r>
                <m:ctrlPr>
                  <w:rPr>
                    <w:rFonts w:ascii="Cambria Math" w:hAnsi="Cambria Math"/>
                  </w:rPr>
                </m:ctrlPr>
              </m:sup>
            </m:sSubSup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,</m:t>
        </m:r>
        <m:r>
          <w:rPr>
            <w:rFonts w:ascii="Cambria Math"/>
          </w:rPr>
          <m:t> 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</w:rPr>
              <m:t>но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p>
        </m:sSubSup>
      </m:oMath>
      <w:r w:rsidRPr="00D945BE">
        <w:t xml:space="preserve"> производится по формулам:</w:t>
      </w:r>
    </w:p>
    <w:p w:rsidR="00452BF3" w:rsidRDefault="00452BF3" w:rsidP="00452BF3">
      <w:pPr>
        <w:spacing w:line="276" w:lineRule="auto"/>
        <w:jc w:val="right"/>
        <w:rPr>
          <w:sz w:val="27"/>
          <w:szCs w:val="27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/>
                <w:sz w:val="32"/>
                <w:szCs w:val="32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  <w:sz w:val="32"/>
                <w:szCs w:val="32"/>
              </w:rPr>
              <m:t>K</m:t>
            </m:r>
            <m:r>
              <m:rPr>
                <m:nor/>
              </m:rPr>
              <w:rPr>
                <w:rFonts w:ascii="Cambria Math"/>
                <w:sz w:val="32"/>
                <w:szCs w:val="32"/>
              </w:rPr>
              <m:t>С</m:t>
            </m:r>
            <m:r>
              <m:rPr>
                <m:nor/>
              </m:rPr>
              <w:rPr>
                <w:rFonts w:ascii="Cambria Math"/>
                <w:sz w:val="32"/>
                <w:szCs w:val="32"/>
              </w:rPr>
              <m:t>l</m:t>
            </m:r>
            <m:ctrlPr>
              <w:rPr>
                <w:rFonts w:ascii="Cambria Math" w:hAnsi="Cambria Math"/>
                <w:sz w:val="32"/>
                <w:szCs w:val="32"/>
              </w:rPr>
            </m:ctrlPr>
          </m:sub>
          <m:sup>
            <m:r>
              <m:rPr>
                <m:nor/>
              </m:rPr>
              <w:rPr>
                <w:rFonts w:ascii="Cambria Math"/>
                <w:sz w:val="32"/>
                <w:szCs w:val="32"/>
              </w:rPr>
              <m:t>оч</m:t>
            </m:r>
            <m:ctrlPr>
              <w:rPr>
                <w:rFonts w:ascii="Cambria Math" w:hAnsi="Cambria Math"/>
                <w:sz w:val="32"/>
                <w:szCs w:val="32"/>
              </w:rPr>
            </m:ctrlPr>
          </m:sup>
        </m:sSubSup>
        <m:r>
          <w:rPr>
            <w:rFonts w:asci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α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K</m:t>
                    </m:r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С</m:t>
                    </m:r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l</m:t>
                    </m: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ub>
                  <m:sup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оч</m:t>
                    </m: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up>
                </m:sSubSup>
              </m:e>
              <m:sub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  <w:lang w:val="en-US"/>
                  </w:rPr>
                  <m:t>m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/>
                    <w:sz w:val="32"/>
                    <w:szCs w:val="32"/>
                  </w:rPr>
                  <m:t>α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</w:rPr>
                  <m:t>С</m:t>
                </m:r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l</m:t>
                    </m:r>
                  </m:e>
                  <m:sub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ub>
                </m:sSub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</w:rPr>
                  <m:t>оч</m:t>
                </m: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p>
            </m:sSubSup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r>
              <w:rPr>
                <w:rFonts w:ascii="Cambria Math"/>
                <w:sz w:val="32"/>
                <w:szCs w:val="32"/>
              </w:rPr>
              <m:t>…</m:t>
            </m:r>
            <m:r>
              <w:rPr>
                <w:rFonts w:ascii="Cambria Math"/>
                <w:sz w:val="32"/>
                <w:szCs w:val="32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/>
                    <w:sz w:val="32"/>
                    <w:szCs w:val="32"/>
                  </w:rPr>
                  <m:t>α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</w:rPr>
                  <m:t>КС</m:t>
                </m:r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l</m:t>
                    </m:r>
                  </m:e>
                  <m:sub>
                    <m:r>
                      <w:rPr>
                        <w:rFonts w:ascii="Cambria Math"/>
                        <w:sz w:val="32"/>
                        <w:szCs w:val="32"/>
                        <w:lang w:val="en-US"/>
                      </w:rPr>
                      <m:t>n</m:t>
                    </m: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ub>
                </m:sSub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</w:rPr>
                  <m:t>оч</m:t>
                </m: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p>
            </m:sSubSup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  <w:lang w:val="en-US"/>
                  </w:rPr>
                  <m:t>m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r>
              <w:rPr>
                <w:rFonts w:ascii="Cambria Math"/>
                <w:sz w:val="32"/>
                <w:szCs w:val="32"/>
              </w:rPr>
              <m:t>…</m:t>
            </m:r>
            <m:r>
              <w:rPr>
                <w:rFonts w:asci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n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/>
                <w:sz w:val="32"/>
                <w:szCs w:val="32"/>
              </w:rPr>
              <m:t>1</m:t>
            </m:r>
            <m:r>
              <w:rPr>
                <w:rFonts w:ascii="Cambria Math"/>
                <w:sz w:val="32"/>
                <w:szCs w:val="32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/>
                    <w:sz w:val="32"/>
                    <w:szCs w:val="32"/>
                  </w:rPr>
                  <m:t>K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р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оч</m:t>
                </m: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p>
            </m:sSubSup>
          </m:e>
        </m:d>
        <m:r>
          <w:rPr>
            <w:rFonts w:ascii="Cambria Math"/>
            <w:sz w:val="32"/>
            <w:szCs w:val="32"/>
          </w:rPr>
          <m:t>, %,</m:t>
        </m:r>
      </m:oMath>
      <w:r>
        <w:rPr>
          <w:sz w:val="27"/>
          <w:szCs w:val="27"/>
        </w:rPr>
        <w:tab/>
      </w:r>
      <w:r w:rsidRPr="009F2233">
        <w:rPr>
          <w:sz w:val="27"/>
          <w:szCs w:val="27"/>
        </w:rPr>
        <w:t>(</w:t>
      </w:r>
      <w:r w:rsidRPr="002324CF">
        <w:rPr>
          <w:sz w:val="27"/>
          <w:szCs w:val="27"/>
        </w:rPr>
        <w:t>4</w:t>
      </w:r>
      <w:r>
        <w:rPr>
          <w:sz w:val="27"/>
          <w:szCs w:val="27"/>
        </w:rPr>
        <w:t>.9</w:t>
      </w:r>
      <w:r w:rsidRPr="009F2233">
        <w:rPr>
          <w:sz w:val="27"/>
          <w:szCs w:val="27"/>
        </w:rPr>
        <w:t>)</w:t>
      </w:r>
    </w:p>
    <w:p w:rsidR="00452BF3" w:rsidRDefault="00452BF3" w:rsidP="00452BF3">
      <w:pPr>
        <w:spacing w:line="276" w:lineRule="auto"/>
        <w:jc w:val="right"/>
        <w:rPr>
          <w:sz w:val="27"/>
          <w:szCs w:val="27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/>
                <w:sz w:val="32"/>
                <w:szCs w:val="32"/>
              </w:rPr>
              <m:t>α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но</m:t>
            </m:r>
            <m:ctrlPr>
              <w:rPr>
                <w:rFonts w:ascii="Cambria Math" w:hAnsi="Cambria Math"/>
                <w:sz w:val="32"/>
                <w:szCs w:val="32"/>
              </w:rPr>
            </m:ctrlPr>
          </m:sub>
          <m:sup>
            <m:r>
              <m:rPr>
                <m:nor/>
              </m:rPr>
              <w:rPr>
                <w:rFonts w:ascii="Cambria Math"/>
                <w:sz w:val="32"/>
                <w:szCs w:val="32"/>
              </w:rPr>
              <m:t>оч</m:t>
            </m:r>
            <m:ctrlPr>
              <w:rPr>
                <w:rFonts w:ascii="Cambria Math" w:hAnsi="Cambria Math"/>
                <w:sz w:val="32"/>
                <w:szCs w:val="32"/>
              </w:rPr>
            </m:ctrlPr>
          </m:sup>
        </m:sSubSup>
        <m:r>
          <w:rPr>
            <w:rFonts w:asci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α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но</m:t>
                    </m: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ub>
                  <m:sup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оч</m:t>
                    </m: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up>
                </m:sSubSup>
              </m:e>
              <m:sub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  <w:lang w:val="en-US"/>
                  </w:rPr>
                  <m:t>m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/>
                    <w:sz w:val="32"/>
                    <w:szCs w:val="32"/>
                  </w:rPr>
                  <m:t>α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но</m:t>
                    </m:r>
                  </m:e>
                  <m:sub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ub>
                </m:sSub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</w:rPr>
                  <m:t>оч</m:t>
                </m: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p>
            </m:sSubSup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r>
              <w:rPr>
                <w:rFonts w:ascii="Cambria Math"/>
                <w:sz w:val="32"/>
                <w:szCs w:val="32"/>
              </w:rPr>
              <m:t>…</m:t>
            </m:r>
            <m:r>
              <w:rPr>
                <w:rFonts w:ascii="Cambria Math"/>
                <w:sz w:val="32"/>
                <w:szCs w:val="32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/>
                    <w:sz w:val="32"/>
                    <w:szCs w:val="32"/>
                  </w:rPr>
                  <m:t>α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но</m:t>
                    </m:r>
                  </m:e>
                  <m:sub>
                    <m:r>
                      <w:rPr>
                        <w:rFonts w:ascii="Cambria Math"/>
                        <w:sz w:val="32"/>
                        <w:szCs w:val="32"/>
                        <w:lang w:val="en-US"/>
                      </w:rPr>
                      <m:t>n</m:t>
                    </m: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ub>
                </m:sSub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</w:rPr>
                  <m:t>оч</m:t>
                </m: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p>
            </m:sSubSup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  <w:lang w:val="en-US"/>
                  </w:rPr>
                  <m:t>m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/>
                <w:sz w:val="32"/>
                <w:szCs w:val="32"/>
              </w:rPr>
              <m:t>+</m:t>
            </m:r>
            <m:r>
              <w:rPr>
                <w:rFonts w:ascii="Cambria Math"/>
                <w:sz w:val="32"/>
                <w:szCs w:val="32"/>
              </w:rPr>
              <m:t>…</m:t>
            </m:r>
            <m:r>
              <w:rPr>
                <w:rFonts w:asci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n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/>
                <w:sz w:val="32"/>
                <w:szCs w:val="32"/>
              </w:rPr>
              <m:t>1+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/>
                    <w:sz w:val="32"/>
                    <w:szCs w:val="32"/>
                  </w:rPr>
                  <m:t>K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р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оч</m:t>
                </m: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up>
            </m:sSubSup>
          </m:e>
        </m:d>
        <m:r>
          <w:rPr>
            <w:rFonts w:ascii="Cambria Math"/>
            <w:sz w:val="32"/>
            <w:szCs w:val="32"/>
          </w:rPr>
          <m:t>, %,</m:t>
        </m:r>
      </m:oMath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 w:rsidRPr="009F2233">
        <w:rPr>
          <w:sz w:val="27"/>
          <w:szCs w:val="27"/>
        </w:rPr>
        <w:t>(</w:t>
      </w:r>
      <w:r w:rsidRPr="002324CF">
        <w:rPr>
          <w:sz w:val="27"/>
          <w:szCs w:val="27"/>
        </w:rPr>
        <w:t>4</w:t>
      </w:r>
      <w:r>
        <w:rPr>
          <w:sz w:val="27"/>
          <w:szCs w:val="27"/>
        </w:rPr>
        <w:t>.10</w:t>
      </w:r>
      <w:r w:rsidRPr="009F2233">
        <w:rPr>
          <w:sz w:val="27"/>
          <w:szCs w:val="27"/>
        </w:rPr>
        <w:t>)</w:t>
      </w:r>
    </w:p>
    <w:p w:rsidR="00452BF3" w:rsidRDefault="00452BF3" w:rsidP="00452BF3">
      <w:pPr>
        <w:spacing w:line="276" w:lineRule="auto"/>
      </w:pPr>
      <w:r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α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</w:rPr>
                  <m:t>оч</m:t>
                </m:r>
                <m:ctrlPr>
                  <w:rPr>
                    <w:rFonts w:ascii="Cambria Math" w:hAnsi="Cambria Math"/>
                  </w:rPr>
                </m:ctrlPr>
              </m:sup>
            </m:sSubSup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,</m:t>
        </m:r>
        <m:r>
          <w:rPr>
            <w:rFonts w:ascii="Cambria Math"/>
          </w:rPr>
          <m:t> 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α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</w:rPr>
                  <m:t>оч</m:t>
                </m:r>
                <m:ctrlPr>
                  <w:rPr>
                    <w:rFonts w:ascii="Cambria Math" w:hAnsi="Cambria Math"/>
                  </w:rPr>
                </m:ctrlPr>
              </m:sup>
            </m:sSubSup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,</m:t>
        </m:r>
        <m:r>
          <w:rPr>
            <w:rFonts w:ascii="Cambria Math"/>
          </w:rPr>
          <m:t> 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</w:rPr>
              <m:t>K</m:t>
            </m:r>
            <m:r>
              <m:rPr>
                <m:nor/>
              </m:rPr>
              <w:rPr>
                <w:rFonts w:ascii="Cambria Math"/>
              </w:rPr>
              <m:t>С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n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p>
        </m:sSubSup>
      </m:oMath>
      <w:r>
        <w:t xml:space="preserve"> – </w:t>
      </w:r>
      <w:r w:rsidRPr="00D945BE">
        <w:t xml:space="preserve">содержание </w:t>
      </w:r>
      <w:r w:rsidRPr="00D945BE">
        <w:rPr>
          <w:i/>
          <w:lang w:val="en-US"/>
        </w:rPr>
        <w:t>KC</w:t>
      </w:r>
      <w:r>
        <w:rPr>
          <w:i/>
          <w:lang w:val="en-US"/>
        </w:rPr>
        <w:t>l</w:t>
      </w:r>
      <w:r w:rsidRPr="00D945BE">
        <w:rPr>
          <w:i/>
        </w:rPr>
        <w:t xml:space="preserve"> </w:t>
      </w:r>
      <w:r w:rsidRPr="00D945BE">
        <w:t xml:space="preserve">в </w:t>
      </w:r>
      <w:r w:rsidRPr="00D945BE">
        <w:rPr>
          <w:lang w:val="en-US"/>
        </w:rPr>
        <w:t>c</w:t>
      </w:r>
      <w:r w:rsidRPr="00D945BE">
        <w:t>лоях пласта, %;</w:t>
      </w:r>
    </w:p>
    <w:p w:rsidR="00452BF3" w:rsidRDefault="00452BF3" w:rsidP="00452BF3">
      <w:pPr>
        <w:spacing w:line="276" w:lineRule="auto"/>
      </w:pPr>
      <w:r w:rsidRPr="00024E58">
        <w:t xml:space="preserve">  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</w:rPr>
              <m:t>н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</w:rPr>
                  <m:t>о</m:t>
                </m:r>
              </m:e>
              <m:sub>
                <m:r>
                  <w:rPr>
                    <w:rFonts w:ascii="Cambria Math"/>
                  </w:rPr>
                  <m:t>1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/>
          </w:rPr>
          <m:t>,</m:t>
        </m:r>
        <m:r>
          <w:rPr>
            <w:rFonts w:ascii="Cambria Math"/>
          </w:rPr>
          <m:t> 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</w:rPr>
              <m:t>н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</w:rPr>
                  <m:t>о</m:t>
                </m:r>
              </m:e>
              <m:sub>
                <m:r>
                  <w:rPr>
                    <w:rFonts w:ascii="Cambria Math"/>
                  </w:rPr>
                  <m:t>2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/>
          </w:rPr>
          <m:t>,</m:t>
        </m:r>
        <m:r>
          <w:rPr>
            <w:rFonts w:ascii="Cambria Math"/>
          </w:rPr>
          <m:t> 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</w:rPr>
              <m:t>н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</w:rPr>
                  <m:t>о</m:t>
                </m:r>
              </m:e>
              <m:sub>
                <m:r>
                  <w:rPr>
                    <w:rFonts w:ascii="Cambria Math"/>
                  </w:rPr>
                  <m:t>n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p>
        </m:sSubSup>
      </m:oMath>
      <w:r w:rsidRPr="00024E58">
        <w:t xml:space="preserve"> – </w:t>
      </w:r>
      <w:r w:rsidRPr="00D945BE">
        <w:t xml:space="preserve">содержание </w:t>
      </w:r>
      <m:oMath>
        <m:r>
          <w:rPr>
            <w:rFonts w:ascii="Cambria Math"/>
          </w:rPr>
          <m:t>HO</m:t>
        </m:r>
      </m:oMath>
      <w:r w:rsidRPr="00D945BE">
        <w:t>в слоях пласта, %;</w:t>
      </w:r>
    </w:p>
    <w:p w:rsidR="00452BF3" w:rsidRDefault="00452BF3" w:rsidP="00452BF3">
      <w:pPr>
        <w:spacing w:line="276" w:lineRule="auto"/>
      </w:pPr>
      <w:r w:rsidRPr="00024E58"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1,</m:t>
            </m:r>
          </m:sub>
        </m:sSub>
        <m:r>
          <w:rPr>
            <w:rFonts w:ascii="Cambria Math"/>
          </w:rPr>
          <m:t> 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...</m:t>
        </m:r>
        <m:r>
          <w:rPr>
            <w:rFonts w:ascii="Cambria Math"/>
          </w:rPr>
          <m:t> 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n</m:t>
            </m:r>
          </m:sub>
        </m:sSub>
      </m:oMath>
      <w:r w:rsidRPr="00024E58">
        <w:t xml:space="preserve"> – </w:t>
      </w:r>
      <w:r w:rsidRPr="00D945BE">
        <w:t>мощность сильвинитовых и галитовых слоев, а также мощность прирезаемого в кровле (почве) пласта слоя галита, м. Мощность прирезаемого слоя галита равна 0,02-0,05 м;</w:t>
      </w:r>
    </w:p>
    <w:p w:rsidR="00452BF3" w:rsidRPr="0099353A" w:rsidRDefault="00452BF3" w:rsidP="00452BF3">
      <w:pPr>
        <w:spacing w:line="276" w:lineRule="auto"/>
        <w:rPr>
          <w:szCs w:val="28"/>
        </w:rPr>
      </w:pPr>
      <w:r w:rsidRPr="0099353A">
        <w:t xml:space="preserve">  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/>
              </w:rPr>
              <m:t>р</m:t>
            </m:r>
          </m:sub>
          <m:sup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p>
        </m:sSubSup>
      </m:oMath>
      <w:r w:rsidRPr="0099353A">
        <w:t xml:space="preserve"> – </w:t>
      </w:r>
      <w:r w:rsidRPr="00D945BE">
        <w:t>коэффициент разубоживания руды из очистных работ, доли ед. (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р</m:t>
            </m:r>
          </m:sub>
          <m:sup>
            <m:r>
              <m:rPr>
                <m:nor/>
              </m:rPr>
              <w:rPr>
                <w:rFonts w:ascii="Cambria Math" w:hAnsi="Cambria Math"/>
              </w:rPr>
              <m:t>оч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 w:hAnsi="Cambria Math"/>
          </w:rPr>
          <m:t>=0,04</m:t>
        </m:r>
      </m:oMath>
      <w:r w:rsidRPr="00D945BE">
        <w:t xml:space="preserve"> при валовой выемке пласта или выемке одного сильвинитового слоя;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/>
              </w:rPr>
              <m:t>р</m:t>
            </m:r>
          </m:sub>
        </m:sSub>
        <m:r>
          <w:rPr>
            <w:rFonts w:ascii="Cambria Math"/>
          </w:rPr>
          <m:t>=0,06</m:t>
        </m:r>
      </m:oMath>
      <w:r w:rsidRPr="00D945BE">
        <w:t xml:space="preserve"> при селективной выемке пласта).</w:t>
      </w:r>
    </w:p>
    <w:p w:rsidR="00452BF3" w:rsidRDefault="00452BF3" w:rsidP="00452BF3">
      <w:pPr>
        <w:spacing w:line="240" w:lineRule="auto"/>
        <w:ind w:firstLine="0"/>
        <w:jc w:val="left"/>
      </w:pPr>
      <w:r>
        <w:br w:type="page"/>
      </w:r>
    </w:p>
    <w:p w:rsidR="00452BF3" w:rsidRPr="0099353A" w:rsidRDefault="00452BF3" w:rsidP="00452BF3">
      <w:pPr>
        <w:ind w:firstLine="0"/>
        <w:jc w:val="center"/>
        <w:rPr>
          <w:b/>
          <w:bCs/>
        </w:rPr>
      </w:pPr>
      <w:r w:rsidRPr="0099353A">
        <w:rPr>
          <w:b/>
          <w:bCs/>
        </w:rPr>
        <w:lastRenderedPageBreak/>
        <w:t>5 ИЗВЛЕКАЕМЫЕ ЗАПАСЫ РУДЫ И ПОЛЕЗНОГО</w:t>
      </w:r>
    </w:p>
    <w:p w:rsidR="00452BF3" w:rsidRPr="0099353A" w:rsidRDefault="00452BF3" w:rsidP="00452BF3">
      <w:pPr>
        <w:ind w:firstLine="0"/>
        <w:jc w:val="center"/>
        <w:rPr>
          <w:b/>
          <w:bCs/>
        </w:rPr>
      </w:pPr>
      <w:r w:rsidRPr="0099353A">
        <w:rPr>
          <w:b/>
          <w:bCs/>
        </w:rPr>
        <w:t>КОМПОНЕНТА ПО ПАНЕЛИ</w:t>
      </w:r>
    </w:p>
    <w:p w:rsidR="00452BF3" w:rsidRPr="006776FF" w:rsidRDefault="00452BF3" w:rsidP="00452BF3"/>
    <w:p w:rsidR="00452BF3" w:rsidRPr="0099353A" w:rsidRDefault="00452BF3" w:rsidP="00452BF3">
      <w:pPr>
        <w:rPr>
          <w:b/>
          <w:bCs/>
        </w:rPr>
      </w:pPr>
      <w:r w:rsidRPr="0099353A">
        <w:rPr>
          <w:b/>
          <w:bCs/>
        </w:rPr>
        <w:t>5.1 Балансовые запасы руды в панели (</w:t>
      </w:r>
      <w:r w:rsidRPr="0099353A">
        <w:rPr>
          <w:b/>
          <w:bCs/>
          <w:i/>
        </w:rPr>
        <w:t>Б</w:t>
      </w:r>
      <w:r w:rsidRPr="0099353A">
        <w:rPr>
          <w:b/>
          <w:bCs/>
        </w:rPr>
        <w:t>)</w:t>
      </w:r>
    </w:p>
    <w:p w:rsidR="00452BF3" w:rsidRDefault="00452BF3" w:rsidP="00452BF3">
      <w:pPr>
        <w:jc w:val="right"/>
      </w:pPr>
      <m:oMath>
        <m:r>
          <w:rPr>
            <w:rFonts w:ascii="Cambria Math"/>
          </w:rPr>
          <m:t>Б</m:t>
        </m:r>
        <m:r>
          <w:rPr>
            <w:rFonts w:ascii="Cambria Math"/>
          </w:rPr>
          <m:t>=</m:t>
        </m:r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В</m:t>
        </m:r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m</m:t>
        </m:r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γ,</m:t>
        </m:r>
      </m:oMath>
      <w:r w:rsidRPr="006776FF">
        <w:t xml:space="preserve"> т</w:t>
      </w:r>
      <w:r>
        <w:tab/>
        <w:t>,</w:t>
      </w:r>
      <w:r>
        <w:tab/>
      </w:r>
      <w:r>
        <w:tab/>
      </w:r>
      <w:r>
        <w:tab/>
      </w:r>
      <w:r>
        <w:tab/>
      </w:r>
      <w:r w:rsidRPr="00A45BF9">
        <w:t xml:space="preserve">    </w:t>
      </w:r>
      <w:r w:rsidRPr="006776FF">
        <w:t>(5.1)</w:t>
      </w:r>
    </w:p>
    <w:p w:rsidR="00452BF3" w:rsidRDefault="00452BF3" w:rsidP="00452BF3">
      <w:r>
        <w:t xml:space="preserve">где </w:t>
      </w:r>
      <m:oMath>
        <m:r>
          <w:rPr>
            <w:rFonts w:ascii="Cambria Math" w:hAnsi="Cambria Math"/>
            <w:lang w:val="en-US"/>
          </w:rPr>
          <m:t>L</m:t>
        </m:r>
      </m:oMath>
      <w:r>
        <w:t xml:space="preserve"> – </w:t>
      </w:r>
      <w:r w:rsidRPr="006776FF">
        <w:t>длина панели, м;</w:t>
      </w:r>
    </w:p>
    <w:p w:rsidR="00452BF3" w:rsidRDefault="00452BF3" w:rsidP="00452BF3">
      <w:pPr>
        <w:rPr>
          <w:lang w:val="uk-UA"/>
        </w:rPr>
      </w:pPr>
      <w:r>
        <w:t xml:space="preserve">      </w:t>
      </w:r>
      <m:oMath>
        <m:r>
          <w:rPr>
            <w:rFonts w:ascii="Cambria Math"/>
          </w:rPr>
          <m:t>В</m:t>
        </m:r>
      </m:oMath>
      <w:r>
        <w:t xml:space="preserve"> – </w:t>
      </w:r>
      <w:r w:rsidRPr="006776FF">
        <w:t xml:space="preserve">ширина панели, </w:t>
      </w:r>
      <w:r w:rsidRPr="006776FF">
        <w:rPr>
          <w:lang w:val="uk-UA"/>
        </w:rPr>
        <w:t>включая внутри и межпанельн</w:t>
      </w:r>
      <w:r w:rsidRPr="006776FF">
        <w:t>ы</w:t>
      </w:r>
      <w:r w:rsidRPr="006776FF">
        <w:rPr>
          <w:lang w:val="uk-UA"/>
        </w:rPr>
        <w:t xml:space="preserve">й целики, </w:t>
      </w:r>
      <w:r w:rsidRPr="006776FF">
        <w:t>м</w:t>
      </w:r>
      <w:r w:rsidRPr="006776FF">
        <w:rPr>
          <w:lang w:val="uk-UA"/>
        </w:rPr>
        <w:t>;</w:t>
      </w:r>
    </w:p>
    <w:p w:rsidR="00452BF3" w:rsidRDefault="00452BF3" w:rsidP="00452BF3">
      <w:r>
        <w:rPr>
          <w:lang w:val="uk-UA"/>
        </w:rPr>
        <w:t xml:space="preserve">      </w:t>
      </w:r>
      <m:oMath>
        <m:r>
          <w:rPr>
            <w:rFonts w:ascii="Cambria Math"/>
          </w:rPr>
          <m:t>m</m:t>
        </m:r>
      </m:oMath>
      <w:r>
        <w:t xml:space="preserve"> – </w:t>
      </w:r>
      <w:r w:rsidRPr="006776FF">
        <w:t>мощность пласта, м;</w:t>
      </w:r>
    </w:p>
    <w:p w:rsidR="00452BF3" w:rsidRPr="0099353A" w:rsidRDefault="00452BF3" w:rsidP="00452BF3">
      <w:r>
        <w:t xml:space="preserve">      </w:t>
      </w:r>
      <m:oMath>
        <m:r>
          <w:rPr>
            <w:rFonts w:ascii="Cambria Math"/>
          </w:rPr>
          <m:t>γ</m:t>
        </m:r>
      </m:oMath>
      <w:r>
        <w:t xml:space="preserve"> – </w:t>
      </w:r>
      <w:r w:rsidRPr="006776FF">
        <w:t>объемный вес руды, т/м</w:t>
      </w:r>
      <w:r w:rsidRPr="006776FF">
        <w:rPr>
          <w:vertAlign w:val="superscript"/>
        </w:rPr>
        <w:t>3</w:t>
      </w:r>
      <w:r w:rsidRPr="006776FF">
        <w:t>.</w:t>
      </w:r>
    </w:p>
    <w:p w:rsidR="00452BF3" w:rsidRPr="006776FF" w:rsidRDefault="00452BF3" w:rsidP="00452BF3"/>
    <w:p w:rsidR="00452BF3" w:rsidRPr="0099353A" w:rsidRDefault="00452BF3" w:rsidP="00452BF3">
      <w:pPr>
        <w:rPr>
          <w:b/>
          <w:bCs/>
        </w:rPr>
      </w:pPr>
      <w:r w:rsidRPr="0099353A">
        <w:rPr>
          <w:b/>
          <w:bCs/>
        </w:rPr>
        <w:t xml:space="preserve">5.2 Содержание </w:t>
      </w:r>
      <w:r w:rsidRPr="0099353A">
        <w:rPr>
          <w:b/>
          <w:bCs/>
          <w:i/>
          <w:lang w:val="en-US"/>
        </w:rPr>
        <w:t>KC</w:t>
      </w:r>
      <w:r>
        <w:rPr>
          <w:b/>
          <w:bCs/>
          <w:i/>
          <w:lang w:val="en-US"/>
        </w:rPr>
        <w:t>l</w:t>
      </w:r>
      <w:r w:rsidRPr="0099353A">
        <w:rPr>
          <w:b/>
          <w:bCs/>
        </w:rPr>
        <w:t xml:space="preserve"> в балансовых запасах руды (</w:t>
      </w:r>
      <w:r w:rsidRPr="0099353A">
        <w:rPr>
          <w:b/>
          <w:bCs/>
          <w:i/>
        </w:rPr>
        <w:t>С</w:t>
      </w:r>
      <w:r w:rsidRPr="0099353A">
        <w:rPr>
          <w:b/>
          <w:bCs/>
        </w:rPr>
        <w:t>)</w:t>
      </w:r>
    </w:p>
    <w:p w:rsidR="00452BF3" w:rsidRPr="00EA0A5C" w:rsidRDefault="00452BF3" w:rsidP="00452BF3">
      <w:pPr>
        <w:spacing w:line="276" w:lineRule="auto"/>
        <w:jc w:val="right"/>
        <w:rPr>
          <w:lang w:val="en-US"/>
        </w:rPr>
      </w:pPr>
      <m:oMath>
        <m:r>
          <w:rPr>
            <w:rFonts w:ascii="Cambria Math"/>
            <w:sz w:val="32"/>
            <w:szCs w:val="32"/>
          </w:rPr>
          <m:t>С</m:t>
        </m:r>
        <m:r>
          <w:rPr>
            <w:rFonts w:ascii="Cambria Math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naryPr>
              <m:sub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  <w:lang w:val="en-US"/>
                  </w:rPr>
                  <m:t>i=</m:t>
                </m:r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  <w:lang w:val="en-US"/>
                  </w:rPr>
                  <m:t>1</m:t>
                </m:r>
              </m:sub>
              <m:sup>
                <m:r>
                  <w:rPr>
                    <w:rFonts w:ascii="Cambria Math"/>
                    <w:sz w:val="32"/>
                    <w:szCs w:val="32"/>
                  </w:rPr>
                  <m:t>n</m:t>
                </m: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m</m:t>
                    </m:r>
                  </m:e>
                  <m:sub>
                    <m:r>
                      <w:rPr>
                        <w:rFonts w:ascii="Cambria Math"/>
                        <w:sz w:val="32"/>
                        <w:szCs w:val="32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Cambria Math"/>
                    <w:sz w:val="32"/>
                    <w:szCs w:val="32"/>
                    <w:lang w:val="en-US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α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  <w:lang w:val="en-US"/>
                      </w:rPr>
                      <m:t>K</m:t>
                    </m:r>
                    <m:r>
                      <m:rPr>
                        <m:nor/>
                      </m:rPr>
                      <w:rPr>
                        <w:rFonts w:ascii="Cambria Math"/>
                        <w:sz w:val="32"/>
                        <w:szCs w:val="32"/>
                      </w:rPr>
                      <m:t>С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Cambria Math"/>
                            <w:sz w:val="32"/>
                            <w:szCs w:val="32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i</m:t>
                        </m: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ub>
                    </m:sSub>
                  </m:sub>
                </m:sSub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e>
            </m:nary>
          </m:num>
          <m:den>
            <m:nary>
              <m:naryPr>
                <m:chr m:val="∑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naryPr>
              <m:sub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  <w:lang w:val="en-US"/>
                  </w:rPr>
                  <m:t>i=</m:t>
                </m:r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  <w:lang w:val="en-US"/>
                  </w:rPr>
                  <m:t>1</m:t>
                </m:r>
              </m:sub>
              <m:sup>
                <m:r>
                  <w:rPr>
                    <w:rFonts w:ascii="Cambria Math"/>
                    <w:sz w:val="32"/>
                    <w:szCs w:val="32"/>
                  </w:rPr>
                  <m:t>n</m:t>
                </m: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m</m:t>
                    </m:r>
                  </m:e>
                  <m:sub>
                    <m:r>
                      <w:rPr>
                        <w:rFonts w:ascii="Cambria Math"/>
                        <w:sz w:val="32"/>
                        <w:szCs w:val="32"/>
                      </w:rPr>
                      <m:t>i</m:t>
                    </m:r>
                  </m:sub>
                </m:sSub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e>
            </m:nary>
          </m:den>
        </m:f>
        <m:r>
          <w:rPr>
            <w:rFonts w:ascii="Cambria Math"/>
            <w:sz w:val="32"/>
            <w:szCs w:val="32"/>
            <w:lang w:val="en-US"/>
          </w:rPr>
          <m:t>,%</m:t>
        </m:r>
      </m:oMath>
      <w:r w:rsidRPr="000458F6"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EA0A5C">
        <w:rPr>
          <w:lang w:val="en-US"/>
        </w:rPr>
        <w:t>(5.2)</w:t>
      </w:r>
    </w:p>
    <w:p w:rsidR="00452BF3" w:rsidRDefault="00452BF3" w:rsidP="00452BF3">
      <w:r>
        <w:rPr>
          <w:szCs w:val="28"/>
        </w:rPr>
        <w:t>г</w:t>
      </w:r>
      <w:r w:rsidRPr="000458F6">
        <w:rPr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/>
                <w:sz w:val="32"/>
                <w:szCs w:val="32"/>
              </w:rPr>
              <m:t>m</m:t>
            </m:r>
          </m:e>
          <m:sub>
            <m:r>
              <w:rPr>
                <w:rFonts w:ascii="Cambria Math"/>
                <w:sz w:val="32"/>
                <w:szCs w:val="32"/>
              </w:rPr>
              <m:t>i</m:t>
            </m:r>
          </m:sub>
        </m:sSub>
      </m:oMath>
      <w:r>
        <w:rPr>
          <w:sz w:val="32"/>
          <w:szCs w:val="32"/>
        </w:rPr>
        <w:t xml:space="preserve"> – </w:t>
      </w:r>
      <w:r w:rsidRPr="006776FF">
        <w:t>мощность слоев сильвинита и галита в пласте, м;</w:t>
      </w:r>
    </w:p>
    <w:p w:rsidR="00452BF3" w:rsidRPr="000458F6" w:rsidRDefault="00452BF3" w:rsidP="00452BF3">
      <w:pPr>
        <w:spacing w:line="240" w:lineRule="auto"/>
        <w:rPr>
          <w:szCs w:val="28"/>
        </w:rPr>
      </w:pPr>
      <w: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/>
                <w:sz w:val="32"/>
                <w:szCs w:val="32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  <w:sz w:val="32"/>
                <w:szCs w:val="32"/>
                <w:lang w:val="en-US"/>
              </w:rPr>
              <m:t>K</m:t>
            </m:r>
            <m:r>
              <m:rPr>
                <m:nor/>
              </m:rPr>
              <w:rPr>
                <w:rFonts w:ascii="Cambria Math"/>
                <w:sz w:val="32"/>
                <w:szCs w:val="32"/>
              </w:rPr>
              <m:t>С</m:t>
            </m:r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  <w:sz w:val="32"/>
                    <w:szCs w:val="32"/>
                    <w:lang w:val="en-US"/>
                  </w:rPr>
                  <m:t>l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i</m:t>
                </m: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ub>
            </m:sSub>
          </m:sub>
        </m:sSub>
      </m:oMath>
      <w:r>
        <w:rPr>
          <w:sz w:val="32"/>
          <w:szCs w:val="32"/>
        </w:rPr>
        <w:t xml:space="preserve"> – </w:t>
      </w:r>
      <w:r w:rsidRPr="006776FF">
        <w:t xml:space="preserve">содержание </w:t>
      </w:r>
      <w:r w:rsidRPr="006776FF">
        <w:rPr>
          <w:i/>
          <w:lang w:val="en-US"/>
        </w:rPr>
        <w:t>KC</w:t>
      </w:r>
      <w:r>
        <w:rPr>
          <w:i/>
          <w:lang w:val="en-US"/>
        </w:rPr>
        <w:t>l</w:t>
      </w:r>
      <w:r w:rsidRPr="006776FF">
        <w:rPr>
          <w:i/>
        </w:rPr>
        <w:t xml:space="preserve"> </w:t>
      </w:r>
      <w:r w:rsidRPr="006776FF">
        <w:t>в слоях, %.</w:t>
      </w:r>
    </w:p>
    <w:p w:rsidR="00452BF3" w:rsidRPr="006776FF" w:rsidRDefault="00452BF3" w:rsidP="00452BF3"/>
    <w:p w:rsidR="00452BF3" w:rsidRPr="000458F6" w:rsidRDefault="00452BF3" w:rsidP="00452BF3">
      <w:pPr>
        <w:rPr>
          <w:b/>
          <w:bCs/>
        </w:rPr>
      </w:pPr>
      <w:r w:rsidRPr="000458F6">
        <w:rPr>
          <w:b/>
          <w:bCs/>
        </w:rPr>
        <w:t xml:space="preserve">5.3 Запасы </w:t>
      </w:r>
      <w:r w:rsidRPr="000458F6">
        <w:rPr>
          <w:b/>
          <w:bCs/>
          <w:i/>
          <w:lang w:val="en-US"/>
        </w:rPr>
        <w:t>KCl</w:t>
      </w:r>
      <w:r w:rsidRPr="000458F6">
        <w:rPr>
          <w:b/>
          <w:bCs/>
        </w:rPr>
        <w:t xml:space="preserve"> в балансовых запасах (</w:t>
      </w:r>
      <w:r w:rsidRPr="000458F6">
        <w:rPr>
          <w:b/>
          <w:bCs/>
          <w:i/>
        </w:rPr>
        <w:t>Б</w:t>
      </w:r>
      <w:r w:rsidRPr="000458F6">
        <w:rPr>
          <w:b/>
          <w:bCs/>
          <w:vertAlign w:val="subscript"/>
          <w:lang w:val="en-US"/>
        </w:rPr>
        <w:t>KC</w:t>
      </w:r>
      <w:r w:rsidRPr="000458F6">
        <w:rPr>
          <w:b/>
          <w:bCs/>
          <w:vertAlign w:val="subscript"/>
        </w:rPr>
        <w:t>ℓ</w:t>
      </w:r>
      <w:r w:rsidRPr="000458F6">
        <w:rPr>
          <w:b/>
          <w:bCs/>
        </w:rPr>
        <w:t>):</w:t>
      </w:r>
    </w:p>
    <w:p w:rsidR="00452BF3" w:rsidRPr="006776FF" w:rsidRDefault="00452BF3" w:rsidP="00452BF3">
      <w:pPr>
        <w:spacing w:line="276" w:lineRule="auto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Б</m:t>
            </m:r>
          </m:e>
          <m:sub>
            <m:r>
              <m:rPr>
                <m:nor/>
              </m:rPr>
              <w:rPr>
                <w:rFonts w:ascii="Cambria Math"/>
              </w:rPr>
              <m:t>K</m:t>
            </m:r>
            <m:r>
              <m:rPr>
                <m:nor/>
              </m:rPr>
              <w:rPr>
                <w:rFonts w:ascii="Cambria Math"/>
              </w:rPr>
              <m:t>С</m:t>
            </m:r>
            <m:r>
              <m:rPr>
                <m:nor/>
              </m:rPr>
              <w:rPr>
                <w:rFonts w:ascii="Cambria Math"/>
              </w:rPr>
              <m:t>l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Б</m:t>
            </m:r>
            <m:r>
              <w:rPr>
                <w:rFonts w:ascii="Cambria Math" w:hAnsi="Cambria Math" w:cs="Cambria Math"/>
              </w:rPr>
              <m:t>⋅</m:t>
            </m:r>
            <m:r>
              <w:rPr>
                <w:rFonts w:ascii="Cambria Math" w:hAnsi="Cambria Math"/>
              </w:rPr>
              <m:t>С</m:t>
            </m:r>
          </m:num>
          <m:den>
            <m:r>
              <w:rPr>
                <w:rFonts w:ascii="Cambria Math"/>
              </w:rPr>
              <m:t>100</m:t>
            </m:r>
          </m:den>
        </m:f>
        <m:r>
          <w:rPr>
            <w:rFonts w:ascii="Cambria Math"/>
          </w:rPr>
          <m:t>,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w:rPr>
            <w:rFonts w:ascii="Cambria Math"/>
          </w:rPr>
          <m:t>т</m:t>
        </m:r>
        <m:r>
          <m:rPr>
            <m:nor/>
          </m:rPr>
          <w:rPr>
            <w:rFonts w:ascii="Cambria Math"/>
          </w:rPr>
          <m:t>.</m:t>
        </m:r>
      </m:oMath>
      <w:r>
        <w:tab/>
      </w:r>
      <w:r>
        <w:tab/>
      </w:r>
      <w:r>
        <w:tab/>
      </w:r>
      <w:r>
        <w:tab/>
      </w:r>
      <w:r>
        <w:tab/>
      </w:r>
      <w:r w:rsidRPr="00A45BF9">
        <w:t xml:space="preserve">    </w:t>
      </w:r>
      <w:r w:rsidRPr="006776FF">
        <w:t>(5.3)</w:t>
      </w:r>
    </w:p>
    <w:p w:rsidR="00452BF3" w:rsidRPr="00FA5664" w:rsidRDefault="00452BF3" w:rsidP="00452BF3">
      <w:pPr>
        <w:rPr>
          <w:b/>
          <w:bCs/>
        </w:rPr>
      </w:pPr>
      <w:r w:rsidRPr="00FA5664">
        <w:rPr>
          <w:b/>
          <w:bCs/>
        </w:rPr>
        <w:t>5.4 Добыча руды из лавы при отработке всего выемочного столба (</w:t>
      </w:r>
      <w:r w:rsidRPr="00FA5664">
        <w:rPr>
          <w:b/>
          <w:bCs/>
          <w:i/>
        </w:rPr>
        <w:t>Д</w:t>
      </w:r>
      <w:r w:rsidRPr="00FA5664">
        <w:rPr>
          <w:b/>
          <w:bCs/>
          <w:vertAlign w:val="subscript"/>
        </w:rPr>
        <w:t>оч</w:t>
      </w:r>
      <w:r w:rsidRPr="00FA5664">
        <w:rPr>
          <w:b/>
          <w:bCs/>
        </w:rPr>
        <w:t>):</w:t>
      </w:r>
    </w:p>
    <w:p w:rsidR="00452BF3" w:rsidRPr="006776FF" w:rsidRDefault="00452BF3" w:rsidP="00452BF3">
      <w:pPr>
        <w:spacing w:line="276" w:lineRule="auto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Д</m:t>
            </m:r>
          </m:e>
          <m:sub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L</m:t>
            </m:r>
          </m:e>
          <m:sup>
            <m:r>
              <w:rPr>
                <w:rFonts w:ascii="Cambria Math"/>
              </w:rPr>
              <m:t>/</m:t>
            </m:r>
          </m:sup>
        </m:sSup>
        <m:r>
          <w:rPr>
            <w:rFonts w:ascii="Cambria Math" w:hAnsi="Cambria Math" w:cs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л</m:t>
            </m:r>
          </m:sub>
        </m:sSub>
        <m:r>
          <w:rPr>
            <w:rFonts w:ascii="Cambria Math" w:hAnsi="Cambria Math" w:cs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л</m:t>
            </m:r>
          </m:sub>
        </m:sSub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γ,</m:t>
        </m:r>
      </m:oMath>
      <w:r w:rsidRPr="006776FF">
        <w:t xml:space="preserve"> т</w: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 w:rsidRPr="006776FF">
        <w:t>(5.4)</w:t>
      </w:r>
    </w:p>
    <w:p w:rsidR="00452BF3" w:rsidRDefault="00452BF3" w:rsidP="00452BF3">
      <w:r>
        <w:rPr>
          <w:szCs w:val="28"/>
        </w:rPr>
        <w:t>г</w:t>
      </w:r>
      <w:r w:rsidRPr="00FA5664">
        <w:rPr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л</m:t>
            </m:r>
          </m:sub>
        </m:sSub>
      </m:oMath>
      <w:r>
        <w:t xml:space="preserve"> – </w:t>
      </w:r>
      <w:r w:rsidRPr="006776FF">
        <w:t>длина лавы, м;</w:t>
      </w:r>
    </w:p>
    <w:p w:rsidR="00452BF3" w:rsidRPr="00527BEA" w:rsidRDefault="00452BF3" w:rsidP="00452BF3">
      <w:pPr>
        <w:rPr>
          <w:spacing w:val="-2"/>
          <w:szCs w:val="28"/>
        </w:rPr>
      </w:pPr>
      <w:r w:rsidRPr="00527BEA">
        <w:rPr>
          <w:spacing w:val="-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pacing w:val="-2"/>
              </w:rPr>
            </m:ctrlPr>
          </m:sSubPr>
          <m:e>
            <m:r>
              <w:rPr>
                <w:rFonts w:ascii="Cambria Math"/>
                <w:spacing w:val="-2"/>
              </w:rPr>
              <m:t>m</m:t>
            </m:r>
          </m:e>
          <m:sub>
            <m:r>
              <w:rPr>
                <w:rFonts w:ascii="Cambria Math"/>
                <w:spacing w:val="-2"/>
              </w:rPr>
              <m:t>л</m:t>
            </m:r>
          </m:sub>
        </m:sSub>
      </m:oMath>
      <w:r w:rsidRPr="00527BEA">
        <w:rPr>
          <w:spacing w:val="-2"/>
        </w:rPr>
        <w:t xml:space="preserve"> – вынимаемая мощность пласта в лаве </w:t>
      </w:r>
      <w:r w:rsidRPr="00527BEA">
        <w:rPr>
          <w:spacing w:val="-2"/>
          <w:lang w:val="en-US"/>
        </w:rPr>
        <w:t>c</w:t>
      </w:r>
      <w:r w:rsidRPr="00527BEA">
        <w:rPr>
          <w:spacing w:val="-2"/>
        </w:rPr>
        <w:t xml:space="preserve"> учетом прирезки почвы или кровли пласта, м, в данном проекте принята прирезка кровли, равная 0,05 м.</w:t>
      </w:r>
    </w:p>
    <w:p w:rsidR="00452BF3" w:rsidRPr="006776FF" w:rsidRDefault="00452BF3" w:rsidP="00452BF3"/>
    <w:p w:rsidR="00452BF3" w:rsidRPr="00D03143" w:rsidRDefault="00452BF3" w:rsidP="00452BF3">
      <w:pPr>
        <w:rPr>
          <w:b/>
          <w:bCs/>
        </w:rPr>
      </w:pPr>
      <w:r w:rsidRPr="00D03143">
        <w:rPr>
          <w:b/>
          <w:bCs/>
        </w:rPr>
        <w:t>5.5 Добыча пустой породы из лавы при отработке всего выемочного столба (</w:t>
      </w:r>
      <w:r w:rsidRPr="00D03143">
        <w:rPr>
          <w:b/>
          <w:bCs/>
          <w:i/>
        </w:rPr>
        <w:t>П</w:t>
      </w:r>
      <w:r w:rsidRPr="00D03143">
        <w:rPr>
          <w:b/>
          <w:bCs/>
          <w:vertAlign w:val="subscript"/>
        </w:rPr>
        <w:t>оч</w:t>
      </w:r>
      <w:r w:rsidRPr="00D03143">
        <w:rPr>
          <w:b/>
          <w:bCs/>
        </w:rPr>
        <w:t>):</w:t>
      </w:r>
    </w:p>
    <w:p w:rsidR="00452BF3" w:rsidRPr="006776FF" w:rsidRDefault="00452BF3" w:rsidP="00452BF3">
      <w:pPr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П</m:t>
            </m:r>
          </m:e>
          <m:sub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L</m:t>
            </m:r>
          </m:e>
          <m:sup>
            <m:r>
              <w:rPr>
                <w:rFonts w:ascii="Cambria Math"/>
              </w:rPr>
              <m:t>/</m:t>
            </m:r>
          </m:sup>
        </m:sSup>
        <m:r>
          <w:rPr>
            <w:rFonts w:ascii="Cambria Math" w:hAnsi="Cambria Math" w:cs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л</m:t>
            </m:r>
          </m:sub>
        </m:sSub>
        <m:r>
          <w:rPr>
            <w:rFonts w:ascii="Cambria Math" w:hAnsi="Cambria Math" w:cs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/>
              </w:rPr>
              <m:t>пп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γ,</m:t>
        </m:r>
      </m:oMath>
      <w:r w:rsidRPr="006776FF">
        <w:t xml:space="preserve"> т,</w:t>
      </w:r>
      <w:r>
        <w:tab/>
      </w:r>
      <w:r>
        <w:tab/>
      </w:r>
      <w:r>
        <w:tab/>
      </w:r>
      <w:r>
        <w:tab/>
      </w:r>
      <w:r>
        <w:tab/>
      </w:r>
      <w:r w:rsidRPr="006776FF">
        <w:t>(5.5)</w:t>
      </w:r>
    </w:p>
    <w:p w:rsidR="00452BF3" w:rsidRPr="00D7776D" w:rsidRDefault="00452BF3" w:rsidP="00452BF3">
      <w:pPr>
        <w:rPr>
          <w:szCs w:val="28"/>
        </w:rPr>
      </w:pPr>
      <w:r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/>
              </w:rPr>
              <m:t>пп</m:t>
            </m:r>
            <m:ctrlPr>
              <w:rPr>
                <w:rFonts w:ascii="Cambria Math" w:hAnsi="Cambria Math"/>
              </w:rPr>
            </m:ctrlPr>
          </m:sub>
        </m:sSub>
      </m:oMath>
      <w:r>
        <w:t xml:space="preserve"> – </w:t>
      </w:r>
      <w:r w:rsidRPr="006776FF">
        <w:t xml:space="preserve">мощность слоя пустой породы, прирезаемого в кровле пласта, 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пп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 w:hAnsi="Cambria Math"/>
          </w:rPr>
          <m:t>=0,02-0,05</m:t>
        </m:r>
      </m:oMath>
      <w:r w:rsidRPr="006776FF">
        <w:t xml:space="preserve"> м, в данном проекте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m:rPr>
                <m:nor/>
              </m:rPr>
              <w:rPr>
                <w:rFonts w:ascii="Cambria Math"/>
              </w:rPr>
              <m:t>пп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=0,05</m:t>
        </m:r>
      </m:oMath>
      <w:r w:rsidRPr="006776FF">
        <w:t>м.</w:t>
      </w:r>
    </w:p>
    <w:p w:rsidR="00452BF3" w:rsidRPr="006776FF" w:rsidRDefault="00452BF3" w:rsidP="00452BF3"/>
    <w:p w:rsidR="00452BF3" w:rsidRPr="00D7776D" w:rsidRDefault="00452BF3" w:rsidP="00452BF3">
      <w:pPr>
        <w:spacing w:line="240" w:lineRule="auto"/>
        <w:rPr>
          <w:b/>
          <w:bCs/>
        </w:rPr>
      </w:pPr>
      <w:r w:rsidRPr="00D7776D">
        <w:rPr>
          <w:b/>
          <w:bCs/>
        </w:rPr>
        <w:t>5.6 Добыча руды из погашенных запасов панели</w:t>
      </w:r>
      <w:r w:rsidRPr="00D7776D">
        <w:rPr>
          <w:b/>
          <w:bCs/>
          <w:i/>
        </w:rPr>
        <w:t xml:space="preserve"> </w:t>
      </w:r>
      <m:oMath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/>
                  </w:rPr>
                  <m:t>Д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р</m:t>
                </m:r>
              </m:sub>
              <m:sup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п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.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з</m:t>
                </m:r>
                <m:ctrlPr>
                  <w:rPr>
                    <w:rFonts w:ascii="Cambria Math" w:hAnsi="Cambria Math"/>
                    <w:b/>
                    <w:bCs/>
                  </w:rPr>
                </m:ctrlPr>
              </m:sup>
            </m:sSubSup>
          </m:e>
        </m:d>
      </m:oMath>
      <w:r w:rsidRPr="00D7776D">
        <w:rPr>
          <w:b/>
          <w:bCs/>
        </w:rPr>
        <w:t>:</w:t>
      </w:r>
    </w:p>
    <w:p w:rsidR="00452BF3" w:rsidRPr="006776FF" w:rsidRDefault="00452BF3" w:rsidP="00452BF3">
      <w:pPr>
        <w:spacing w:line="240" w:lineRule="auto"/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Д</m:t>
            </m:r>
          </m:e>
          <m:sub>
            <m:r>
              <w:rPr>
                <w:rFonts w:ascii="Cambria Math"/>
              </w:rPr>
              <m:t>р</m:t>
            </m:r>
          </m:sub>
          <m:sup>
            <m:r>
              <m:rPr>
                <m:nor/>
              </m:rPr>
              <w:rPr>
                <w:rFonts w:ascii="Cambria Math"/>
              </w:rPr>
              <m:t>п</m:t>
            </m:r>
            <m:r>
              <m:rPr>
                <m:nor/>
              </m:rPr>
              <w:rPr>
                <w:rFonts w:ascii="Cambria Math"/>
              </w:rPr>
              <m:t>.</m:t>
            </m:r>
            <m:r>
              <m:rPr>
                <m:nor/>
              </m:rPr>
              <w:rPr>
                <w:rFonts w:ascii="Cambria Math"/>
              </w:rPr>
              <m:t>з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Д</m:t>
            </m:r>
          </m:e>
          <m:sub>
            <m:r>
              <m:rPr>
                <m:nor/>
              </m:rPr>
              <w:rPr>
                <w:rFonts w:ascii="Cambria Math"/>
              </w:rPr>
              <m:t>гпр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Д</m:t>
            </m:r>
          </m:e>
          <m:sub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,</m:t>
        </m:r>
        <m:r>
          <w:rPr>
            <w:rFonts w:ascii="Cambria Math"/>
          </w:rPr>
          <m:t> </m:t>
        </m:r>
      </m:oMath>
      <w:r w:rsidRPr="006776FF">
        <w:t xml:space="preserve"> т,</w:t>
      </w:r>
      <w:r>
        <w:tab/>
      </w:r>
      <w:r>
        <w:tab/>
      </w:r>
      <w:r>
        <w:tab/>
      </w:r>
      <w:r>
        <w:tab/>
      </w:r>
      <w:r>
        <w:tab/>
      </w:r>
      <w:r w:rsidRPr="006776FF">
        <w:t>(5.6)</w:t>
      </w:r>
    </w:p>
    <w:p w:rsidR="00452BF3" w:rsidRPr="006776FF" w:rsidRDefault="00452BF3" w:rsidP="00452BF3">
      <w:pPr>
        <w:spacing w:line="240" w:lineRule="auto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Д</m:t>
            </m:r>
          </m:e>
          <m:sub>
            <m:r>
              <m:rPr>
                <m:nor/>
              </m:rPr>
              <w:rPr>
                <w:rFonts w:ascii="Cambria Math"/>
              </w:rPr>
              <m:t>гпр</m:t>
            </m:r>
            <m:ctrlPr>
              <w:rPr>
                <w:rFonts w:ascii="Cambria Math" w:hAnsi="Cambria Math"/>
              </w:rPr>
            </m:ctrlPr>
          </m:sub>
        </m:sSub>
      </m:oMath>
      <w:r>
        <w:t xml:space="preserve"> – </w:t>
      </w:r>
      <w:r w:rsidRPr="006776FF">
        <w:t>добыча руды из подготовительных работ, т (таблица 3.2).</w:t>
      </w:r>
    </w:p>
    <w:p w:rsidR="00452BF3" w:rsidRPr="006776FF" w:rsidRDefault="00452BF3" w:rsidP="00452BF3"/>
    <w:p w:rsidR="00452BF3" w:rsidRPr="00D03143" w:rsidRDefault="00452BF3" w:rsidP="00452BF3">
      <w:pPr>
        <w:rPr>
          <w:b/>
          <w:bCs/>
        </w:rPr>
      </w:pPr>
      <w:r w:rsidRPr="00D03143">
        <w:rPr>
          <w:b/>
          <w:bCs/>
        </w:rPr>
        <w:t>5.7 Добыча пустой породы из погашенных запасов панели (</w:t>
      </w:r>
      <w:r w:rsidRPr="00D03143">
        <w:rPr>
          <w:b/>
          <w:bCs/>
          <w:i/>
        </w:rPr>
        <w:t>П</w:t>
      </w:r>
      <w:r w:rsidRPr="00D03143">
        <w:rPr>
          <w:b/>
          <w:bCs/>
        </w:rPr>
        <w:t>):</w:t>
      </w:r>
    </w:p>
    <w:p w:rsidR="00452BF3" w:rsidRPr="006776FF" w:rsidRDefault="00452BF3" w:rsidP="00452BF3">
      <w:pPr>
        <w:spacing w:line="276" w:lineRule="auto"/>
        <w:jc w:val="right"/>
      </w:pPr>
      <m:oMath>
        <m:r>
          <w:rPr>
            <w:rFonts w:ascii="Cambria Math"/>
          </w:rPr>
          <m:t>П</m:t>
        </m:r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П</m:t>
            </m:r>
          </m:e>
          <m:sub>
            <m:r>
              <m:rPr>
                <m:nor/>
              </m:rPr>
              <w:rPr>
                <w:rFonts w:ascii="Cambria Math"/>
              </w:rPr>
              <m:t>гпр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П</m:t>
            </m:r>
          </m:e>
          <m:sub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,</m:t>
        </m:r>
      </m:oMath>
      <w:r w:rsidRPr="006776FF">
        <w:t xml:space="preserve"> т,</w:t>
      </w:r>
      <w:r>
        <w:tab/>
      </w:r>
      <w:r>
        <w:tab/>
      </w:r>
      <w:r>
        <w:tab/>
      </w:r>
      <w:r>
        <w:tab/>
      </w:r>
      <w:r>
        <w:tab/>
      </w:r>
      <w:r w:rsidRPr="006776FF">
        <w:t>(5.7)</w:t>
      </w:r>
    </w:p>
    <w:p w:rsidR="00452BF3" w:rsidRDefault="00452BF3" w:rsidP="00452BF3">
      <w:pPr>
        <w:spacing w:line="276" w:lineRule="auto"/>
      </w:pPr>
      <w:r>
        <w:lastRenderedPageBreak/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П</m:t>
            </m:r>
          </m:e>
          <m:sub>
            <m:r>
              <m:rPr>
                <m:nor/>
              </m:rPr>
              <w:rPr>
                <w:rFonts w:ascii="Cambria Math"/>
              </w:rPr>
              <m:t>гпр</m:t>
            </m:r>
            <m:ctrlPr>
              <w:rPr>
                <w:rFonts w:ascii="Cambria Math" w:hAnsi="Cambria Math"/>
              </w:rPr>
            </m:ctrlPr>
          </m:sub>
        </m:sSub>
      </m:oMath>
      <w:r>
        <w:t xml:space="preserve"> – </w:t>
      </w:r>
      <w:r w:rsidRPr="006776FF">
        <w:t>добыча пустой породы из подготовительных выработок</w:t>
      </w:r>
      <w:r>
        <w:t xml:space="preserve">, т </w:t>
      </w:r>
      <w:r w:rsidRPr="006776FF">
        <w:t>(таблица 3.2);</w:t>
      </w:r>
    </w:p>
    <w:p w:rsidR="00452BF3" w:rsidRPr="006776FF" w:rsidRDefault="00452BF3" w:rsidP="00452BF3"/>
    <w:p w:rsidR="00452BF3" w:rsidRPr="006776FF" w:rsidRDefault="00452BF3" w:rsidP="00452BF3">
      <w:pPr>
        <w:spacing w:line="276" w:lineRule="auto"/>
      </w:pPr>
      <w:r w:rsidRPr="00533260">
        <w:rPr>
          <w:b/>
          <w:bCs/>
        </w:rPr>
        <w:t>5.8 Добыча полезного компонента (</w:t>
      </w:r>
      <w:r w:rsidRPr="00527BEA">
        <w:rPr>
          <w:b/>
          <w:bCs/>
          <w:i/>
          <w:iCs/>
          <w:lang w:val="en-US"/>
        </w:rPr>
        <w:t>KCl</w:t>
      </w:r>
      <w:r w:rsidRPr="00533260">
        <w:rPr>
          <w:b/>
          <w:bCs/>
        </w:rPr>
        <w:t>) из очистных работ</w:t>
      </w:r>
      <w:r>
        <w:rPr>
          <w:b/>
          <w:bCs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Д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</w:rPr>
                  <m:t>оч</m:t>
                </m:r>
                <m:ctrlPr>
                  <w:rPr>
                    <w:rFonts w:ascii="Cambria Math" w:hAnsi="Cambria Math"/>
                  </w:rPr>
                </m:ctrlPr>
              </m:sup>
            </m:sSubSup>
          </m:e>
        </m:d>
      </m:oMath>
      <w:r w:rsidRPr="006776FF">
        <w:t>:</w:t>
      </w:r>
    </w:p>
    <w:p w:rsidR="00452BF3" w:rsidRPr="006776FF" w:rsidRDefault="00452BF3" w:rsidP="00452BF3">
      <w:pPr>
        <w:spacing w:line="276" w:lineRule="auto"/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Д</m:t>
            </m:r>
          </m:e>
          <m:sub>
            <m:r>
              <m:rPr>
                <m:nor/>
              </m:rPr>
              <w:rPr>
                <w:rFonts w:ascii="Cambria Math"/>
              </w:rPr>
              <m:t>K</m:t>
            </m:r>
            <m:r>
              <m:rPr>
                <m:nor/>
              </m:rPr>
              <w:rPr>
                <w:rFonts w:ascii="Cambria Math"/>
              </w:rPr>
              <m:t>С</m:t>
            </m:r>
            <m:r>
              <m:rPr>
                <m:nor/>
              </m:rPr>
              <w:rPr>
                <w:rFonts w:ascii="Cambria Math"/>
              </w:rPr>
              <m:t>l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Д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оч</m:t>
                </m:r>
                <m:ctrlPr>
                  <w:rPr>
                    <w:rFonts w:ascii="Cambria Math" w:hAnsi="Cambria Math"/>
                  </w:rPr>
                </m:ctrlPr>
              </m:sub>
            </m:sSub>
            <m:r>
              <w:rPr>
                <w:rFonts w:ascii="Cambria Math" w:hAnsi="Cambria Math" w:cs="Cambria Math"/>
              </w:rPr>
              <m:t>⋅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α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</w:rPr>
                  <m:t>оч</m:t>
                </m:r>
                <m:ctrlPr>
                  <w:rPr>
                    <w:rFonts w:ascii="Cambria Math" w:hAnsi="Cambria Math"/>
                  </w:rPr>
                </m:ctrlPr>
              </m:sup>
            </m:sSubSup>
          </m:num>
          <m:den>
            <m:r>
              <w:rPr>
                <w:rFonts w:ascii="Cambria Math"/>
              </w:rPr>
              <m:t>100</m:t>
            </m:r>
          </m:den>
        </m:f>
        <m:r>
          <w:rPr>
            <w:rFonts w:ascii="Cambria Math"/>
          </w:rPr>
          <m:t>,</m:t>
        </m:r>
        <m:r>
          <w:rPr>
            <w:rFonts w:ascii="Cambria Math"/>
          </w:rPr>
          <m:t> </m:t>
        </m:r>
        <m:r>
          <m:rPr>
            <m:nor/>
          </m:rPr>
          <w:rPr>
            <w:rFonts w:ascii="Cambria Math"/>
          </w:rPr>
          <m:t>т</m:t>
        </m:r>
        <m:r>
          <m:rPr>
            <m:nor/>
          </m:rPr>
          <w:rPr>
            <w:rFonts w:ascii="Cambria Math"/>
          </w:rPr>
          <m:t>.</m:t>
        </m:r>
      </m:oMath>
      <w:r>
        <w:tab/>
      </w:r>
      <w:r>
        <w:tab/>
      </w:r>
      <w:r>
        <w:tab/>
      </w:r>
      <w:r>
        <w:tab/>
      </w:r>
      <w:r>
        <w:tab/>
      </w:r>
      <w:r w:rsidRPr="006776FF">
        <w:t>(5.8)</w:t>
      </w:r>
    </w:p>
    <w:p w:rsidR="00452BF3" w:rsidRPr="006776FF" w:rsidRDefault="00452BF3" w:rsidP="00452BF3">
      <w:pPr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</w:rPr>
              <m:t>K</m:t>
            </m:r>
            <m:r>
              <m:rPr>
                <m:nor/>
              </m:rPr>
              <w:rPr>
                <w:rFonts w:ascii="Cambria Math"/>
              </w:rPr>
              <m:t>С</m:t>
            </m:r>
            <m:r>
              <m:rPr>
                <m:nor/>
              </m:rPr>
              <w:rPr>
                <w:rFonts w:ascii="Cambria Math"/>
              </w:rPr>
              <m:t>l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p>
        </m:sSubSup>
      </m:oMath>
      <w:r w:rsidRPr="006776FF">
        <w:t>− формула 4.9.</w:t>
      </w:r>
    </w:p>
    <w:p w:rsidR="00452BF3" w:rsidRPr="006776FF" w:rsidRDefault="00452BF3" w:rsidP="00452BF3">
      <w:pPr>
        <w:rPr>
          <w:i/>
        </w:rPr>
      </w:pPr>
    </w:p>
    <w:p w:rsidR="00452BF3" w:rsidRPr="00533260" w:rsidRDefault="00452BF3" w:rsidP="00452BF3">
      <w:pPr>
        <w:spacing w:line="240" w:lineRule="auto"/>
        <w:rPr>
          <w:b/>
          <w:bCs/>
        </w:rPr>
      </w:pPr>
      <w:r w:rsidRPr="00533260">
        <w:rPr>
          <w:b/>
          <w:bCs/>
        </w:rPr>
        <w:t xml:space="preserve">5.9 Добыча полезного компонента из ГПР </w:t>
      </w:r>
      <m:oMath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/>
                  </w:rPr>
                  <m:t>Д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l</m:t>
                </m:r>
                <m:ctrlPr>
                  <w:rPr>
                    <w:rFonts w:ascii="Cambria Math" w:hAnsi="Cambria Math"/>
                    <w:b/>
                    <w:bCs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гпр</m:t>
                </m:r>
                <m:ctrlPr>
                  <w:rPr>
                    <w:rFonts w:ascii="Cambria Math" w:hAnsi="Cambria Math"/>
                    <w:b/>
                    <w:bCs/>
                  </w:rPr>
                </m:ctrlPr>
              </m:sup>
            </m:sSubSup>
          </m:e>
        </m:d>
      </m:oMath>
      <w:r w:rsidRPr="00533260">
        <w:rPr>
          <w:b/>
          <w:bCs/>
        </w:rPr>
        <w:t>:</w:t>
      </w:r>
    </w:p>
    <w:p w:rsidR="00452BF3" w:rsidRPr="006776FF" w:rsidRDefault="00452BF3" w:rsidP="00452BF3">
      <w:pPr>
        <w:spacing w:line="240" w:lineRule="auto"/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Д</m:t>
            </m:r>
          </m:e>
          <m:sub>
            <m:r>
              <m:rPr>
                <m:nor/>
              </m:rPr>
              <w:rPr>
                <w:rFonts w:ascii="Cambria Math"/>
              </w:rPr>
              <m:t>K</m:t>
            </m:r>
            <m:r>
              <m:rPr>
                <m:nor/>
              </m:rPr>
              <w:rPr>
                <w:rFonts w:ascii="Cambria Math"/>
              </w:rPr>
              <m:t>С</m:t>
            </m:r>
            <m:r>
              <m:rPr>
                <m:nor/>
              </m:rPr>
              <w:rPr>
                <w:rFonts w:ascii="Cambria Math"/>
              </w:rPr>
              <m:t>l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гпр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Д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гпр</m:t>
                </m:r>
                <m:ctrlPr>
                  <w:rPr>
                    <w:rFonts w:ascii="Cambria Math" w:hAnsi="Cambria Math"/>
                  </w:rPr>
                </m:ctrlPr>
              </m:sub>
            </m:sSub>
            <m:r>
              <w:rPr>
                <w:rFonts w:ascii="Cambria Math" w:hAnsi="Cambria Math" w:cs="Cambria Math"/>
              </w:rPr>
              <m:t>⋅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α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</w:rPr>
                  <m:t>гпр</m:t>
                </m:r>
                <m:ctrlPr>
                  <w:rPr>
                    <w:rFonts w:ascii="Cambria Math" w:hAnsi="Cambria Math"/>
                  </w:rPr>
                </m:ctrlPr>
              </m:sup>
            </m:sSubSup>
          </m:num>
          <m:den>
            <m:r>
              <w:rPr>
                <w:rFonts w:ascii="Cambria Math"/>
              </w:rPr>
              <m:t>100</m:t>
            </m:r>
          </m:den>
        </m:f>
        <m:r>
          <w:rPr>
            <w:rFonts w:ascii="Cambria Math"/>
          </w:rPr>
          <m:t>,</m:t>
        </m:r>
        <m:r>
          <w:rPr>
            <w:rFonts w:ascii="Cambria Math"/>
          </w:rPr>
          <m:t> </m:t>
        </m:r>
        <m:r>
          <m:rPr>
            <m:nor/>
          </m:rPr>
          <w:rPr>
            <w:rFonts w:ascii="Cambria Math"/>
          </w:rPr>
          <m:t>т</m:t>
        </m:r>
        <m:r>
          <m:rPr>
            <m:nor/>
          </m:rPr>
          <w:rPr>
            <w:rFonts w:ascii="Cambria Math"/>
          </w:rPr>
          <m:t>.</m:t>
        </m:r>
      </m:oMath>
      <w:r>
        <w:tab/>
      </w:r>
      <w:r>
        <w:tab/>
      </w:r>
      <w:r>
        <w:tab/>
      </w:r>
      <w:r>
        <w:tab/>
      </w:r>
      <w:r>
        <w:tab/>
      </w:r>
      <w:r w:rsidRPr="006776FF">
        <w:t xml:space="preserve"> (5.9)</w:t>
      </w:r>
    </w:p>
    <w:p w:rsidR="00452BF3" w:rsidRPr="006776FF" w:rsidRDefault="00452BF3" w:rsidP="00452BF3">
      <w:pPr>
        <w:spacing w:line="240" w:lineRule="auto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</w:rPr>
              <m:t>K</m:t>
            </m:r>
            <m:r>
              <m:rPr>
                <m:nor/>
              </m:rPr>
              <w:rPr>
                <w:rFonts w:ascii="Cambria Math"/>
              </w:rPr>
              <m:t>С</m:t>
            </m:r>
            <m:r>
              <m:rPr>
                <m:nor/>
              </m:rPr>
              <w:rPr>
                <w:rFonts w:ascii="Cambria Math"/>
              </w:rPr>
              <m:t>l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гпр</m:t>
            </m:r>
            <m:ctrlPr>
              <w:rPr>
                <w:rFonts w:ascii="Cambria Math" w:hAnsi="Cambria Math"/>
              </w:rPr>
            </m:ctrlPr>
          </m:sup>
        </m:sSubSup>
      </m:oMath>
      <w:r w:rsidRPr="006776FF">
        <w:t>− таблица 3.2.</w:t>
      </w:r>
    </w:p>
    <w:p w:rsidR="00452BF3" w:rsidRPr="00505BCE" w:rsidRDefault="00452BF3" w:rsidP="00452BF3">
      <w:pPr>
        <w:rPr>
          <w:sz w:val="16"/>
          <w:szCs w:val="16"/>
        </w:rPr>
      </w:pPr>
    </w:p>
    <w:p w:rsidR="00452BF3" w:rsidRPr="00FD1AEF" w:rsidRDefault="00452BF3" w:rsidP="00452BF3">
      <w:pPr>
        <w:rPr>
          <w:b/>
          <w:bCs/>
        </w:rPr>
      </w:pPr>
      <w:r w:rsidRPr="00FD1AEF">
        <w:rPr>
          <w:b/>
          <w:bCs/>
        </w:rPr>
        <w:t>5.10 Добыча полезного компонента из погашенных запасов панели</w:t>
      </w:r>
      <m:oMath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/>
                  </w:rPr>
                  <m:t>Д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l</m:t>
                </m:r>
                <m:ctrlPr>
                  <w:rPr>
                    <w:rFonts w:ascii="Cambria Math" w:hAnsi="Cambria Math"/>
                    <w:b/>
                    <w:bCs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п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.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з</m:t>
                </m:r>
                <m:ctrlPr>
                  <w:rPr>
                    <w:rFonts w:ascii="Cambria Math" w:hAnsi="Cambria Math"/>
                    <w:b/>
                    <w:bCs/>
                  </w:rPr>
                </m:ctrlPr>
              </m:sup>
            </m:sSubSup>
          </m:e>
        </m:d>
      </m:oMath>
      <w:r w:rsidRPr="00FD1AEF">
        <w:rPr>
          <w:b/>
          <w:bCs/>
        </w:rPr>
        <w:t>:</w:t>
      </w:r>
    </w:p>
    <w:p w:rsidR="00452BF3" w:rsidRPr="006776FF" w:rsidRDefault="00452BF3" w:rsidP="00452BF3">
      <w:pPr>
        <w:spacing w:line="240" w:lineRule="auto"/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Д</m:t>
            </m:r>
          </m:e>
          <m:sub>
            <m:r>
              <m:rPr>
                <m:nor/>
              </m:rPr>
              <w:rPr>
                <w:rFonts w:ascii="Cambria Math"/>
              </w:rPr>
              <m:t>K</m:t>
            </m:r>
            <m:r>
              <m:rPr>
                <m:nor/>
              </m:rPr>
              <w:rPr>
                <w:rFonts w:ascii="Cambria Math"/>
              </w:rPr>
              <m:t>С</m:t>
            </m:r>
            <m:r>
              <m:rPr>
                <m:nor/>
              </m:rPr>
              <w:rPr>
                <w:rFonts w:ascii="Cambria Math"/>
              </w:rPr>
              <m:t>l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п</m:t>
            </m:r>
            <m:r>
              <m:rPr>
                <m:nor/>
              </m:rPr>
              <w:rPr>
                <w:rFonts w:ascii="Cambria Math"/>
              </w:rPr>
              <m:t>.</m:t>
            </m:r>
            <m:r>
              <m:rPr>
                <m:nor/>
              </m:rPr>
              <w:rPr>
                <w:rFonts w:ascii="Cambria Math"/>
              </w:rPr>
              <m:t>з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Д</m:t>
            </m:r>
          </m:e>
          <m:sub>
            <m:r>
              <m:rPr>
                <m:nor/>
              </m:rPr>
              <w:rPr>
                <w:rFonts w:ascii="Cambria Math"/>
              </w:rPr>
              <m:t>K</m:t>
            </m:r>
            <m:r>
              <m:rPr>
                <m:nor/>
              </m:rPr>
              <w:rPr>
                <w:rFonts w:ascii="Cambria Math"/>
              </w:rPr>
              <m:t>С</m:t>
            </m:r>
            <m:r>
              <m:rPr>
                <m:nor/>
              </m:rPr>
              <w:rPr>
                <w:rFonts w:ascii="Cambria Math"/>
              </w:rPr>
              <m:t>l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оч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Д</m:t>
            </m:r>
          </m:e>
          <m:sub>
            <m:r>
              <m:rPr>
                <m:nor/>
              </m:rPr>
              <w:rPr>
                <w:rFonts w:ascii="Cambria Math"/>
              </w:rPr>
              <m:t>K</m:t>
            </m:r>
            <m:r>
              <m:rPr>
                <m:nor/>
              </m:rPr>
              <w:rPr>
                <w:rFonts w:ascii="Cambria Math"/>
              </w:rPr>
              <m:t>С</m:t>
            </m:r>
            <m:r>
              <m:rPr>
                <m:nor/>
              </m:rPr>
              <w:rPr>
                <w:rFonts w:ascii="Cambria Math"/>
              </w:rPr>
              <m:t>l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гпр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/>
          </w:rPr>
          <m:t>,</m:t>
        </m:r>
        <m:r>
          <w:rPr>
            <w:rFonts w:ascii="Cambria Math"/>
          </w:rPr>
          <m:t> </m:t>
        </m:r>
        <m:r>
          <m:rPr>
            <m:nor/>
          </m:rPr>
          <w:rPr>
            <w:rFonts w:ascii="Cambria Math"/>
          </w:rPr>
          <m:t>т</m:t>
        </m:r>
        <m:r>
          <m:rPr>
            <m:nor/>
          </m:rPr>
          <w:rPr>
            <w:rFonts w:ascii="Cambria Math"/>
          </w:rPr>
          <m:t>.</m:t>
        </m:r>
      </m:oMath>
      <w:r>
        <w:tab/>
      </w:r>
      <w:r>
        <w:tab/>
      </w:r>
      <w:r>
        <w:tab/>
      </w:r>
      <w:r>
        <w:tab/>
      </w:r>
      <w:r w:rsidRPr="006776FF">
        <w:t>(5.10)</w:t>
      </w:r>
    </w:p>
    <w:p w:rsidR="00452BF3" w:rsidRPr="006776FF" w:rsidRDefault="00452BF3" w:rsidP="00452BF3"/>
    <w:p w:rsidR="00452BF3" w:rsidRPr="00FD1AEF" w:rsidRDefault="00452BF3" w:rsidP="00452BF3">
      <w:pPr>
        <w:rPr>
          <w:b/>
          <w:bCs/>
        </w:rPr>
      </w:pPr>
      <w:r w:rsidRPr="00FD1AEF">
        <w:rPr>
          <w:b/>
          <w:bCs/>
        </w:rPr>
        <w:t xml:space="preserve">5.11 Средневзвешенное содержание </w:t>
      </w:r>
      <w:r w:rsidRPr="00FD1AEF">
        <w:rPr>
          <w:b/>
          <w:bCs/>
          <w:i/>
          <w:lang w:val="en-US"/>
        </w:rPr>
        <w:t>KCL</w:t>
      </w:r>
      <w:r w:rsidRPr="00FD1AEF">
        <w:rPr>
          <w:b/>
          <w:bCs/>
        </w:rPr>
        <w:t xml:space="preserve"> в добытой руде из погашенных запасов панели</w:t>
      </w:r>
      <m:oMath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/>
                  </w:rPr>
                  <m:t>α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l</m:t>
                </m:r>
                <m:ctrlPr>
                  <w:rPr>
                    <w:rFonts w:ascii="Cambria Math" w:hAnsi="Cambria Math"/>
                    <w:b/>
                    <w:bCs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п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.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з</m:t>
                </m:r>
                <m:ctrlPr>
                  <w:rPr>
                    <w:rFonts w:ascii="Cambria Math" w:hAnsi="Cambria Math"/>
                    <w:b/>
                    <w:bCs/>
                  </w:rPr>
                </m:ctrlPr>
              </m:sup>
            </m:sSubSup>
          </m:e>
        </m:d>
      </m:oMath>
      <w:r w:rsidRPr="00FD1AEF">
        <w:rPr>
          <w:b/>
          <w:bCs/>
        </w:rPr>
        <w:t>:</w:t>
      </w:r>
    </w:p>
    <w:p w:rsidR="00452BF3" w:rsidRPr="006776FF" w:rsidRDefault="00452BF3" w:rsidP="00452BF3">
      <w:pPr>
        <w:spacing w:line="276" w:lineRule="auto"/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α</m:t>
            </m:r>
          </m:e>
          <m:sub>
            <m:r>
              <m:rPr>
                <m:nor/>
              </m:rPr>
              <w:rPr>
                <w:rFonts w:ascii="Cambria Math"/>
              </w:rPr>
              <m:t>K</m:t>
            </m:r>
            <m:r>
              <m:rPr>
                <m:nor/>
              </m:rPr>
              <w:rPr>
                <w:rFonts w:ascii="Cambria Math"/>
              </w:rPr>
              <m:t>С</m:t>
            </m:r>
            <m:r>
              <m:rPr>
                <m:nor/>
              </m:rPr>
              <w:rPr>
                <w:rFonts w:ascii="Cambria Math"/>
              </w:rPr>
              <m:t>l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nor/>
              </m:rPr>
              <w:rPr>
                <w:rFonts w:ascii="Cambria Math"/>
              </w:rPr>
              <m:t>п</m:t>
            </m:r>
            <m:r>
              <m:rPr>
                <m:nor/>
              </m:rPr>
              <w:rPr>
                <w:rFonts w:ascii="Cambria Math"/>
              </w:rPr>
              <m:t>.</m:t>
            </m:r>
            <m:r>
              <m:rPr>
                <m:nor/>
              </m:rPr>
              <w:rPr>
                <w:rFonts w:ascii="Cambria Math"/>
              </w:rPr>
              <m:t>з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Д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</w:rPr>
                  <m:t>п</m:t>
                </m:r>
                <m:r>
                  <m:rPr>
                    <m:nor/>
                  </m:rPr>
                  <w:rPr>
                    <w:rFonts w:ascii="Cambria Math"/>
                  </w:rPr>
                  <m:t>.</m:t>
                </m:r>
                <m:r>
                  <m:rPr>
                    <m:nor/>
                  </m:rPr>
                  <w:rPr>
                    <w:rFonts w:ascii="Cambria Math"/>
                  </w:rPr>
                  <m:t>з</m:t>
                </m:r>
                <m:ctrlPr>
                  <w:rPr>
                    <w:rFonts w:ascii="Cambria Math" w:hAnsi="Cambria Math"/>
                  </w:rPr>
                </m:ctrlP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Д</m:t>
                </m:r>
              </m:e>
              <m:sub>
                <m:r>
                  <w:rPr>
                    <w:rFonts w:ascii="Cambria Math"/>
                  </w:rPr>
                  <m:t>р</m:t>
                </m:r>
              </m:sub>
              <m:sup>
                <m:r>
                  <m:rPr>
                    <m:nor/>
                  </m:rPr>
                  <w:rPr>
                    <w:rFonts w:ascii="Cambria Math"/>
                  </w:rPr>
                  <m:t>п</m:t>
                </m:r>
                <m:r>
                  <m:rPr>
                    <m:nor/>
                  </m:rPr>
                  <w:rPr>
                    <w:rFonts w:ascii="Cambria Math"/>
                  </w:rPr>
                  <m:t>.</m:t>
                </m:r>
                <m:r>
                  <m:rPr>
                    <m:nor/>
                  </m:rPr>
                  <w:rPr>
                    <w:rFonts w:ascii="Cambria Math"/>
                  </w:rPr>
                  <m:t>з</m:t>
                </m:r>
                <m:ctrlPr>
                  <w:rPr>
                    <w:rFonts w:ascii="Cambria Math" w:hAnsi="Cambria Math"/>
                  </w:rPr>
                </m:ctrlPr>
              </m:sup>
            </m:sSubSup>
          </m:den>
        </m:f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100,</m:t>
        </m:r>
        <m:r>
          <w:rPr>
            <w:rFonts w:ascii="Cambria Math"/>
          </w:rPr>
          <m:t> </m:t>
        </m:r>
        <m:r>
          <w:rPr>
            <w:rFonts w:ascii="Cambria Math"/>
          </w:rPr>
          <m:t>%.</m:t>
        </m:r>
      </m:oMath>
      <w:r>
        <w:tab/>
      </w:r>
      <w:r>
        <w:tab/>
      </w:r>
      <w:r>
        <w:tab/>
      </w:r>
      <w:r>
        <w:tab/>
      </w:r>
      <w:r w:rsidRPr="006776FF">
        <w:t>(5.11)</w:t>
      </w:r>
      <w:bookmarkStart w:id="0" w:name="_GoBack"/>
      <w:bookmarkEnd w:id="0"/>
    </w:p>
    <w:p w:rsidR="00452BF3" w:rsidRPr="006776FF" w:rsidRDefault="00452BF3" w:rsidP="00452BF3"/>
    <w:p w:rsidR="00452BF3" w:rsidRPr="00FD1AEF" w:rsidRDefault="00452BF3" w:rsidP="00452BF3">
      <w:pPr>
        <w:rPr>
          <w:b/>
          <w:bCs/>
        </w:rPr>
      </w:pPr>
      <w:r w:rsidRPr="00FD1AEF">
        <w:rPr>
          <w:b/>
          <w:bCs/>
        </w:rPr>
        <w:t xml:space="preserve">5.12 Извлечение руды из погашенных запасов панели </w:t>
      </w:r>
      <m:oMath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/>
                  </w:rPr>
                  <m:t>K</m:t>
                </m:r>
              </m:e>
              <m:sub>
                <m:r>
                  <m:rPr>
                    <m:sty m:val="b"/>
                  </m:rPr>
                  <w:rPr>
                    <w:rFonts w:ascii="Cambria Math"/>
                  </w:rPr>
                  <m:t>и</m:t>
                </m:r>
              </m:sub>
              <m:sup>
                <m:r>
                  <m:rPr>
                    <m:sty m:val="bi"/>
                  </m:rPr>
                  <w:rPr>
                    <w:rFonts w:ascii="Cambria Math"/>
                  </w:rPr>
                  <m:t>р</m:t>
                </m:r>
              </m:sup>
            </m:sSubSup>
          </m:e>
        </m:d>
      </m:oMath>
      <w:r w:rsidRPr="00FD1AEF">
        <w:rPr>
          <w:b/>
          <w:bCs/>
        </w:rPr>
        <w:t>:</w:t>
      </w:r>
    </w:p>
    <w:p w:rsidR="00452BF3" w:rsidRPr="006776FF" w:rsidRDefault="00452BF3" w:rsidP="00452BF3">
      <w:pPr>
        <w:spacing w:line="276" w:lineRule="auto"/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/>
              </w:rPr>
              <m:t>и</m:t>
            </m:r>
          </m:sub>
          <m:sup>
            <m:r>
              <w:rPr>
                <w:rFonts w:ascii="Cambria Math"/>
              </w:rPr>
              <m:t>р</m:t>
            </m:r>
          </m:sup>
        </m:sSubSup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Д</m:t>
                </m:r>
              </m:e>
              <m:sub>
                <m:r>
                  <w:rPr>
                    <w:rFonts w:ascii="Cambria Math"/>
                  </w:rPr>
                  <m:t>р</m:t>
                </m:r>
              </m:sub>
              <m:sup>
                <m:r>
                  <m:rPr>
                    <m:nor/>
                  </m:rPr>
                  <w:rPr>
                    <w:rFonts w:ascii="Cambria Math"/>
                  </w:rPr>
                  <m:t>п</m:t>
                </m:r>
                <m:r>
                  <m:rPr>
                    <m:nor/>
                  </m:rPr>
                  <w:rPr>
                    <w:rFonts w:ascii="Cambria Math"/>
                  </w:rPr>
                  <m:t>.</m:t>
                </m:r>
                <m:r>
                  <m:rPr>
                    <m:nor/>
                  </m:rPr>
                  <w:rPr>
                    <w:rFonts w:ascii="Cambria Math"/>
                  </w:rPr>
                  <m:t>з</m:t>
                </m:r>
                <m:ctrlPr>
                  <w:rPr>
                    <w:rFonts w:ascii="Cambria Math" w:hAnsi="Cambria Math"/>
                  </w:rPr>
                </m:ctrlPr>
              </m:sup>
            </m:sSubSup>
            <m:r>
              <w:rPr>
                <w:rFonts w:ascii="Cambria Math"/>
              </w:rPr>
              <m:t>-П</m:t>
            </m:r>
          </m:num>
          <m:den>
            <m:r>
              <w:rPr>
                <w:rFonts w:ascii="Cambria Math"/>
              </w:rPr>
              <m:t>Б</m:t>
            </m:r>
          </m:den>
        </m:f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100,</m:t>
        </m:r>
        <m:r>
          <w:rPr>
            <w:rFonts w:ascii="Cambria Math"/>
          </w:rPr>
          <m:t> </m:t>
        </m:r>
        <m:r>
          <w:rPr>
            <w:rFonts w:ascii="Cambria Math"/>
          </w:rPr>
          <m:t>%.</m:t>
        </m:r>
      </m:oMath>
      <w:r>
        <w:tab/>
      </w:r>
      <w:r>
        <w:tab/>
      </w:r>
      <w:r>
        <w:tab/>
      </w:r>
      <w:r>
        <w:tab/>
      </w:r>
      <w:r w:rsidRPr="006776FF">
        <w:t>(5.12)</w:t>
      </w:r>
    </w:p>
    <w:p w:rsidR="00452BF3" w:rsidRPr="006776FF" w:rsidRDefault="00452BF3" w:rsidP="00452BF3"/>
    <w:p w:rsidR="00452BF3" w:rsidRPr="00FD1AEF" w:rsidRDefault="00452BF3" w:rsidP="00452BF3">
      <w:pPr>
        <w:rPr>
          <w:b/>
          <w:bCs/>
          <w:i/>
        </w:rPr>
      </w:pPr>
      <w:r w:rsidRPr="00FD1AEF">
        <w:rPr>
          <w:b/>
          <w:bCs/>
        </w:rPr>
        <w:t xml:space="preserve">5.13 Извлечение </w:t>
      </w:r>
      <w:r w:rsidRPr="00FD1AEF">
        <w:rPr>
          <w:b/>
          <w:bCs/>
          <w:i/>
          <w:lang w:val="en-US"/>
        </w:rPr>
        <w:t>KCl</w:t>
      </w:r>
      <w:r w:rsidRPr="00FD1AEF">
        <w:rPr>
          <w:b/>
          <w:bCs/>
        </w:rPr>
        <w:t xml:space="preserve"> из погашенных запасов панели </w:t>
      </w:r>
      <m:oMath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/>
                  </w:rPr>
                  <m:t>K</m:t>
                </m:r>
              </m:e>
              <m:sub>
                <m:r>
                  <m:rPr>
                    <m:sty m:val="b"/>
                  </m:rPr>
                  <w:rPr>
                    <w:rFonts w:ascii="Cambria Math"/>
                  </w:rPr>
                  <m:t>и</m:t>
                </m:r>
              </m:sub>
              <m:sup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  <w:b/>
                    <w:bCs/>
                  </w:rPr>
                  <m:t>l</m:t>
                </m:r>
                <m:ctrlPr>
                  <w:rPr>
                    <w:rFonts w:ascii="Cambria Math" w:hAnsi="Cambria Math"/>
                    <w:b/>
                    <w:bCs/>
                  </w:rPr>
                </m:ctrlPr>
              </m:sup>
            </m:sSubSup>
          </m:e>
        </m:d>
      </m:oMath>
      <w:r w:rsidRPr="00FD1AEF">
        <w:rPr>
          <w:b/>
          <w:bCs/>
        </w:rPr>
        <w:t>:</w:t>
      </w:r>
    </w:p>
    <w:p w:rsidR="00452BF3" w:rsidRPr="006776FF" w:rsidRDefault="00452BF3" w:rsidP="00452BF3">
      <w:pPr>
        <w:spacing w:line="240" w:lineRule="auto"/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/>
              </w:rPr>
              <m:t>и</m:t>
            </m:r>
          </m:sub>
          <m:sup>
            <m:r>
              <m:rPr>
                <m:nor/>
              </m:rPr>
              <w:rPr>
                <w:rFonts w:ascii="Cambria Math"/>
              </w:rPr>
              <m:t>K</m:t>
            </m:r>
            <m:r>
              <m:rPr>
                <m:nor/>
              </m:rPr>
              <w:rPr>
                <w:rFonts w:ascii="Cambria Math"/>
              </w:rPr>
              <m:t>С</m:t>
            </m:r>
            <m:r>
              <m:rPr>
                <m:nor/>
              </m:rPr>
              <w:rPr>
                <w:rFonts w:ascii="Cambria Math"/>
              </w:rPr>
              <m:t>l</m:t>
            </m:r>
            <m:ctrlPr>
              <w:rPr>
                <w:rFonts w:ascii="Cambria Math" w:hAnsi="Cambria Math"/>
              </w:rPr>
            </m:ctrlPr>
          </m:sup>
        </m:sSubSup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Д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sub>
              <m:sup>
                <m:r>
                  <m:rPr>
                    <m:nor/>
                  </m:rPr>
                  <w:rPr>
                    <w:rFonts w:ascii="Cambria Math"/>
                  </w:rPr>
                  <m:t>п</m:t>
                </m:r>
                <m:r>
                  <m:rPr>
                    <m:nor/>
                  </m:rPr>
                  <w:rPr>
                    <w:rFonts w:ascii="Cambria Math"/>
                  </w:rPr>
                  <m:t>.</m:t>
                </m:r>
                <m:r>
                  <m:rPr>
                    <m:nor/>
                  </m:rPr>
                  <w:rPr>
                    <w:rFonts w:ascii="Cambria Math"/>
                  </w:rPr>
                  <m:t>з</m:t>
                </m:r>
                <m:ctrlPr>
                  <w:rPr>
                    <w:rFonts w:ascii="Cambria Math" w:hAnsi="Cambria Math"/>
                  </w:rPr>
                </m:ctrlPr>
              </m:sup>
            </m:sSubSup>
            <m:r>
              <w:rPr>
                <w:rFonts w:ascii="Cambria Math"/>
              </w:rPr>
              <m:t>-П</m:t>
            </m:r>
            <m:r>
              <w:rPr>
                <w:rFonts w:ascii="Cambria Math" w:hAnsi="Cambria Math" w:cs="Cambria Math"/>
              </w:rPr>
              <m:t>⋅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b</m:t>
                </m:r>
              </m:num>
              <m:den>
                <m:r>
                  <w:rPr>
                    <w:rFonts w:ascii="Cambria Math"/>
                  </w:rPr>
                  <m:t>100</m:t>
                </m:r>
              </m:den>
            </m:f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Б</m:t>
                </m:r>
              </m:e>
              <m:sub>
                <m:r>
                  <m:rPr>
                    <m:nor/>
                  </m:rPr>
                  <w:rPr>
                    <w:rFonts w:ascii="Cambria Math"/>
                  </w:rPr>
                  <m:t>K</m:t>
                </m:r>
                <m:r>
                  <m:rPr>
                    <m:nor/>
                  </m:rPr>
                  <w:rPr>
                    <w:rFonts w:ascii="Cambria Math"/>
                  </w:rPr>
                  <m:t>С</m:t>
                </m:r>
                <m:r>
                  <m:rPr>
                    <m:nor/>
                  </m:rPr>
                  <w:rPr>
                    <w:rFonts w:asci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sub>
            </m:sSub>
          </m:den>
        </m:f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100, %</m:t>
        </m:r>
      </m:oMath>
      <w:r w:rsidRPr="006776FF">
        <w:t>,</w:t>
      </w:r>
      <w:r>
        <w:tab/>
      </w:r>
      <w:r>
        <w:tab/>
      </w:r>
      <w:r>
        <w:tab/>
      </w:r>
      <w:r w:rsidRPr="006776FF">
        <w:t>(5.13)</w:t>
      </w:r>
    </w:p>
    <w:p w:rsidR="00452BF3" w:rsidRPr="00383EF8" w:rsidRDefault="00452BF3" w:rsidP="00452BF3">
      <w:r>
        <w:t xml:space="preserve">где </w:t>
      </w:r>
      <m:oMath>
        <m:r>
          <w:rPr>
            <w:rFonts w:ascii="Cambria Math"/>
          </w:rPr>
          <m:t>b</m:t>
        </m:r>
      </m:oMath>
      <w:r>
        <w:t xml:space="preserve"> – </w:t>
      </w:r>
      <w:r w:rsidRPr="006776FF">
        <w:t xml:space="preserve">содержание </w:t>
      </w:r>
      <w:r w:rsidRPr="006776FF">
        <w:rPr>
          <w:i/>
          <w:lang w:val="en-US"/>
        </w:rPr>
        <w:t>KC</w:t>
      </w:r>
      <w:r>
        <w:rPr>
          <w:i/>
          <w:lang w:val="en-US"/>
        </w:rPr>
        <w:t>l</w:t>
      </w:r>
      <w:r w:rsidRPr="006776FF">
        <w:t xml:space="preserve"> в разубоживающих породах, %, принимается равным 3-5 %.</w:t>
      </w:r>
    </w:p>
    <w:p w:rsidR="00016599" w:rsidRDefault="00016599"/>
    <w:sectPr w:rsidR="00016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6677489"/>
      <w:docPartObj>
        <w:docPartGallery w:val="Page Numbers (Bottom of Page)"/>
        <w:docPartUnique/>
      </w:docPartObj>
    </w:sdtPr>
    <w:sdtEndPr/>
    <w:sdtContent>
      <w:p w:rsidR="00622E44" w:rsidRDefault="00452BF3" w:rsidP="00EA764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138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D9A6BC6"/>
    <w:lvl w:ilvl="0">
      <w:numFmt w:val="bullet"/>
      <w:lvlText w:val="*"/>
      <w:lvlJc w:val="left"/>
    </w:lvl>
  </w:abstractNum>
  <w:abstractNum w:abstractNumId="1" w15:restartNumberingAfterBreak="0">
    <w:nsid w:val="02522CED"/>
    <w:multiLevelType w:val="hybridMultilevel"/>
    <w:tmpl w:val="84C4F918"/>
    <w:lvl w:ilvl="0" w:tplc="9D3CB6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4585A81"/>
    <w:multiLevelType w:val="hybridMultilevel"/>
    <w:tmpl w:val="B6349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F4A57"/>
    <w:multiLevelType w:val="hybridMultilevel"/>
    <w:tmpl w:val="40568A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B060EFC"/>
    <w:multiLevelType w:val="hybridMultilevel"/>
    <w:tmpl w:val="1EB8E79C"/>
    <w:lvl w:ilvl="0" w:tplc="CB46CDD8">
      <w:start w:val="1"/>
      <w:numFmt w:val="russianLower"/>
      <w:lvlText w:val="%1)"/>
      <w:lvlJc w:val="left"/>
      <w:pPr>
        <w:ind w:left="150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49C62D7"/>
    <w:multiLevelType w:val="hybridMultilevel"/>
    <w:tmpl w:val="09B48B44"/>
    <w:lvl w:ilvl="0" w:tplc="39D8667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15B02CC6"/>
    <w:multiLevelType w:val="hybridMultilevel"/>
    <w:tmpl w:val="55DE8EDE"/>
    <w:lvl w:ilvl="0" w:tplc="FD844F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90A4E3B"/>
    <w:multiLevelType w:val="hybridMultilevel"/>
    <w:tmpl w:val="F7DA23B4"/>
    <w:lvl w:ilvl="0" w:tplc="564E6E5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03F1A"/>
    <w:multiLevelType w:val="hybridMultilevel"/>
    <w:tmpl w:val="25A0D4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F11ED"/>
    <w:multiLevelType w:val="hybridMultilevel"/>
    <w:tmpl w:val="EA989124"/>
    <w:lvl w:ilvl="0" w:tplc="3CC235DE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8A8713D"/>
    <w:multiLevelType w:val="hybridMultilevel"/>
    <w:tmpl w:val="F42AB916"/>
    <w:lvl w:ilvl="0" w:tplc="564E6E5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8AF0750"/>
    <w:multiLevelType w:val="hybridMultilevel"/>
    <w:tmpl w:val="8A8824DE"/>
    <w:lvl w:ilvl="0" w:tplc="564E6E5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06544"/>
    <w:multiLevelType w:val="hybridMultilevel"/>
    <w:tmpl w:val="7CFE943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2C922944"/>
    <w:multiLevelType w:val="hybridMultilevel"/>
    <w:tmpl w:val="960E30C2"/>
    <w:lvl w:ilvl="0" w:tplc="8DD00E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384054E"/>
    <w:multiLevelType w:val="hybridMultilevel"/>
    <w:tmpl w:val="6BE0E8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69664B9"/>
    <w:multiLevelType w:val="hybridMultilevel"/>
    <w:tmpl w:val="AE8496DC"/>
    <w:lvl w:ilvl="0" w:tplc="0E68FDA4">
      <w:start w:val="1"/>
      <w:numFmt w:val="decimal"/>
      <w:lvlText w:val="%1."/>
      <w:lvlJc w:val="left"/>
      <w:pPr>
        <w:ind w:left="928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8594" w:hanging="360"/>
      </w:pPr>
    </w:lvl>
    <w:lvl w:ilvl="2" w:tplc="0419001B" w:tentative="1">
      <w:start w:val="1"/>
      <w:numFmt w:val="lowerRoman"/>
      <w:lvlText w:val="%3."/>
      <w:lvlJc w:val="right"/>
      <w:pPr>
        <w:ind w:left="9314" w:hanging="180"/>
      </w:pPr>
    </w:lvl>
    <w:lvl w:ilvl="3" w:tplc="0419000F" w:tentative="1">
      <w:start w:val="1"/>
      <w:numFmt w:val="decimal"/>
      <w:lvlText w:val="%4."/>
      <w:lvlJc w:val="left"/>
      <w:pPr>
        <w:ind w:left="10034" w:hanging="360"/>
      </w:pPr>
    </w:lvl>
    <w:lvl w:ilvl="4" w:tplc="04190019" w:tentative="1">
      <w:start w:val="1"/>
      <w:numFmt w:val="lowerLetter"/>
      <w:lvlText w:val="%5."/>
      <w:lvlJc w:val="left"/>
      <w:pPr>
        <w:ind w:left="10754" w:hanging="360"/>
      </w:pPr>
    </w:lvl>
    <w:lvl w:ilvl="5" w:tplc="0419001B" w:tentative="1">
      <w:start w:val="1"/>
      <w:numFmt w:val="lowerRoman"/>
      <w:lvlText w:val="%6."/>
      <w:lvlJc w:val="right"/>
      <w:pPr>
        <w:ind w:left="11474" w:hanging="180"/>
      </w:pPr>
    </w:lvl>
    <w:lvl w:ilvl="6" w:tplc="0419000F" w:tentative="1">
      <w:start w:val="1"/>
      <w:numFmt w:val="decimal"/>
      <w:lvlText w:val="%7."/>
      <w:lvlJc w:val="left"/>
      <w:pPr>
        <w:ind w:left="12194" w:hanging="360"/>
      </w:pPr>
    </w:lvl>
    <w:lvl w:ilvl="7" w:tplc="04190019" w:tentative="1">
      <w:start w:val="1"/>
      <w:numFmt w:val="lowerLetter"/>
      <w:lvlText w:val="%8."/>
      <w:lvlJc w:val="left"/>
      <w:pPr>
        <w:ind w:left="12914" w:hanging="360"/>
      </w:pPr>
    </w:lvl>
    <w:lvl w:ilvl="8" w:tplc="0419001B" w:tentative="1">
      <w:start w:val="1"/>
      <w:numFmt w:val="lowerRoman"/>
      <w:lvlText w:val="%9."/>
      <w:lvlJc w:val="right"/>
      <w:pPr>
        <w:ind w:left="13634" w:hanging="180"/>
      </w:pPr>
    </w:lvl>
  </w:abstractNum>
  <w:abstractNum w:abstractNumId="16" w15:restartNumberingAfterBreak="0">
    <w:nsid w:val="46C06F8C"/>
    <w:multiLevelType w:val="hybridMultilevel"/>
    <w:tmpl w:val="41B29D32"/>
    <w:lvl w:ilvl="0" w:tplc="D4FEA3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9672787"/>
    <w:multiLevelType w:val="hybridMultilevel"/>
    <w:tmpl w:val="AC72103C"/>
    <w:lvl w:ilvl="0" w:tplc="46C8ECD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F01909"/>
    <w:multiLevelType w:val="hybridMultilevel"/>
    <w:tmpl w:val="5BB6B144"/>
    <w:lvl w:ilvl="0" w:tplc="A3D46B92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 w15:restartNumberingAfterBreak="0">
    <w:nsid w:val="6A21384C"/>
    <w:multiLevelType w:val="hybridMultilevel"/>
    <w:tmpl w:val="B344D916"/>
    <w:lvl w:ilvl="0" w:tplc="DB32CC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FC34E2D"/>
    <w:multiLevelType w:val="hybridMultilevel"/>
    <w:tmpl w:val="A41C5A04"/>
    <w:lvl w:ilvl="0" w:tplc="9B4AE730">
      <w:start w:val="6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7DE561C"/>
    <w:multiLevelType w:val="hybridMultilevel"/>
    <w:tmpl w:val="C6BEF772"/>
    <w:lvl w:ilvl="0" w:tplc="6688D51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C6B5B9D"/>
    <w:multiLevelType w:val="hybridMultilevel"/>
    <w:tmpl w:val="A126C9AA"/>
    <w:lvl w:ilvl="0" w:tplc="39D866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CC13914"/>
    <w:multiLevelType w:val="hybridMultilevel"/>
    <w:tmpl w:val="3F1A2D46"/>
    <w:lvl w:ilvl="0" w:tplc="39D866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D9C1826"/>
    <w:multiLevelType w:val="hybridMultilevel"/>
    <w:tmpl w:val="ACF01AD6"/>
    <w:lvl w:ilvl="0" w:tplc="EA2E75F4">
      <w:start w:val="6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F5A6FC0"/>
    <w:multiLevelType w:val="hybridMultilevel"/>
    <w:tmpl w:val="20BC45BA"/>
    <w:lvl w:ilvl="0" w:tplc="39D8667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23"/>
  </w:num>
  <w:num w:numId="4">
    <w:abstractNumId w:val="22"/>
  </w:num>
  <w:num w:numId="5">
    <w:abstractNumId w:val="25"/>
  </w:num>
  <w:num w:numId="6">
    <w:abstractNumId w:val="4"/>
  </w:num>
  <w:num w:numId="7">
    <w:abstractNumId w:val="15"/>
  </w:num>
  <w:num w:numId="8">
    <w:abstractNumId w:val="17"/>
  </w:num>
  <w:num w:numId="9">
    <w:abstractNumId w:val="6"/>
  </w:num>
  <w:num w:numId="10">
    <w:abstractNumId w:val="18"/>
  </w:num>
  <w:num w:numId="11">
    <w:abstractNumId w:val="21"/>
  </w:num>
  <w:num w:numId="12">
    <w:abstractNumId w:val="14"/>
  </w:num>
  <w:num w:numId="13">
    <w:abstractNumId w:val="9"/>
  </w:num>
  <w:num w:numId="14">
    <w:abstractNumId w:val="10"/>
  </w:num>
  <w:num w:numId="15">
    <w:abstractNumId w:val="11"/>
  </w:num>
  <w:num w:numId="16">
    <w:abstractNumId w:val="7"/>
  </w:num>
  <w:num w:numId="17">
    <w:abstractNumId w:val="16"/>
  </w:num>
  <w:num w:numId="18">
    <w:abstractNumId w:val="13"/>
  </w:num>
  <w:num w:numId="19">
    <w:abstractNumId w:val="8"/>
  </w:num>
  <w:num w:numId="20">
    <w:abstractNumId w:val="19"/>
  </w:num>
  <w:num w:numId="21">
    <w:abstractNumId w:val="3"/>
  </w:num>
  <w:num w:numId="22">
    <w:abstractNumId w:val="2"/>
  </w:num>
  <w:num w:numId="23">
    <w:abstractNumId w:val="24"/>
  </w:num>
  <w:num w:numId="24">
    <w:abstractNumId w:val="20"/>
  </w:num>
  <w:num w:numId="25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26">
    <w:abstractNumId w:val="0"/>
    <w:lvlOverride w:ilvl="0">
      <w:lvl w:ilvl="0">
        <w:numFmt w:val="bullet"/>
        <w:lvlText w:val="-"/>
        <w:legacy w:legacy="1" w:legacySpace="0" w:legacyIndent="115"/>
        <w:lvlJc w:val="left"/>
        <w:rPr>
          <w:rFonts w:ascii="Times New Roman" w:hAnsi="Times New Roman" w:hint="default"/>
        </w:rPr>
      </w:lvl>
    </w:lvlOverride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6AD"/>
    <w:rsid w:val="00016599"/>
    <w:rsid w:val="002656AD"/>
    <w:rsid w:val="003700E5"/>
    <w:rsid w:val="00452BF3"/>
    <w:rsid w:val="0095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7BBC0-A9F7-4E23-ACC7-BAA8DC1E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BF3"/>
    <w:pPr>
      <w:spacing w:after="0" w:line="360" w:lineRule="exact"/>
      <w:ind w:firstLine="709"/>
      <w:jc w:val="both"/>
    </w:pPr>
    <w:rPr>
      <w:rFonts w:eastAsia="Times New Roman" w:cs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2BF3"/>
    <w:pPr>
      <w:keepNext/>
      <w:jc w:val="right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452BF3"/>
    <w:pPr>
      <w:keepNext/>
      <w:ind w:firstLine="567"/>
      <w:outlineLvl w:val="1"/>
    </w:pPr>
    <w:rPr>
      <w:rFonts w:ascii="Courier New" w:hAnsi="Courier New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452BF3"/>
    <w:pPr>
      <w:keepNext/>
      <w:jc w:val="center"/>
      <w:outlineLvl w:val="2"/>
    </w:pPr>
    <w:rPr>
      <w:b/>
      <w:sz w:val="32"/>
      <w:szCs w:val="20"/>
    </w:rPr>
  </w:style>
  <w:style w:type="paragraph" w:styleId="4">
    <w:name w:val="heading 4"/>
    <w:basedOn w:val="a"/>
    <w:next w:val="a"/>
    <w:link w:val="40"/>
    <w:uiPriority w:val="99"/>
    <w:unhideWhenUsed/>
    <w:qFormat/>
    <w:rsid w:val="00452BF3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452BF3"/>
    <w:pPr>
      <w:keepNext/>
      <w:ind w:left="1008" w:hanging="1008"/>
      <w:outlineLvl w:val="4"/>
    </w:pPr>
    <w:rPr>
      <w:b/>
      <w:sz w:val="20"/>
      <w:szCs w:val="20"/>
      <w:lang w:val="pl-PL" w:eastAsia="pl-PL"/>
    </w:rPr>
  </w:style>
  <w:style w:type="paragraph" w:styleId="6">
    <w:name w:val="heading 6"/>
    <w:basedOn w:val="a"/>
    <w:next w:val="a"/>
    <w:link w:val="60"/>
    <w:uiPriority w:val="99"/>
    <w:qFormat/>
    <w:rsid w:val="00452BF3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uiPriority w:val="99"/>
    <w:qFormat/>
    <w:rsid w:val="00452BF3"/>
    <w:pPr>
      <w:keepNext/>
      <w:keepLines/>
      <w:spacing w:before="200"/>
      <w:ind w:left="1296" w:hanging="1296"/>
      <w:outlineLvl w:val="6"/>
    </w:pPr>
    <w:rPr>
      <w:rFonts w:ascii="Cambria" w:hAnsi="Cambria"/>
      <w:i/>
      <w:iCs/>
      <w:color w:val="40404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9"/>
    <w:qFormat/>
    <w:rsid w:val="00452BF3"/>
    <w:pPr>
      <w:keepNext/>
      <w:keepLines/>
      <w:spacing w:before="200"/>
      <w:ind w:left="1440" w:hanging="1440"/>
      <w:outlineLvl w:val="7"/>
    </w:pPr>
    <w:rPr>
      <w:rFonts w:ascii="Cambria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9"/>
    <w:qFormat/>
    <w:rsid w:val="00452BF3"/>
    <w:pPr>
      <w:keepNext/>
      <w:keepLines/>
      <w:spacing w:before="200"/>
      <w:ind w:left="1584" w:hanging="1584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BF3"/>
    <w:rPr>
      <w:rFonts w:eastAsia="Times New Roman" w:cs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52BF3"/>
    <w:rPr>
      <w:rFonts w:ascii="Courier New" w:eastAsia="Times New Roman" w:hAnsi="Courier New" w:cs="Times New Roman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452BF3"/>
    <w:rPr>
      <w:rFonts w:eastAsia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452BF3"/>
    <w:rPr>
      <w:rFonts w:ascii="Calibri" w:eastAsia="Times New Roman" w:hAnsi="Calibri" w:cs="Times New Roman"/>
      <w:b/>
      <w:bCs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452BF3"/>
    <w:rPr>
      <w:rFonts w:eastAsia="Times New Roman" w:cs="Times New Roman"/>
      <w:b/>
      <w:sz w:val="20"/>
      <w:szCs w:val="20"/>
      <w:lang w:val="pl-PL" w:eastAsia="pl-PL"/>
    </w:rPr>
  </w:style>
  <w:style w:type="character" w:customStyle="1" w:styleId="60">
    <w:name w:val="Заголовок 6 Знак"/>
    <w:basedOn w:val="a0"/>
    <w:link w:val="6"/>
    <w:uiPriority w:val="99"/>
    <w:rsid w:val="00452BF3"/>
    <w:rPr>
      <w:rFonts w:ascii="Calibri" w:eastAsia="Times New Roman" w:hAnsi="Calibri" w:cs="Times New Roman"/>
      <w:b/>
      <w:bCs/>
      <w:sz w:val="22"/>
      <w:lang w:val="x-none" w:eastAsia="x-none"/>
    </w:rPr>
  </w:style>
  <w:style w:type="character" w:customStyle="1" w:styleId="70">
    <w:name w:val="Заголовок 7 Знак"/>
    <w:basedOn w:val="a0"/>
    <w:link w:val="7"/>
    <w:uiPriority w:val="99"/>
    <w:rsid w:val="00452BF3"/>
    <w:rPr>
      <w:rFonts w:ascii="Cambria" w:eastAsia="Times New Roman" w:hAnsi="Cambria" w:cs="Times New Roman"/>
      <w:i/>
      <w:iCs/>
      <w:color w:val="40404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uiPriority w:val="99"/>
    <w:rsid w:val="00452BF3"/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rsid w:val="00452BF3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a3">
    <w:name w:val="Body Text"/>
    <w:basedOn w:val="a"/>
    <w:link w:val="a4"/>
    <w:rsid w:val="00452BF3"/>
    <w:pPr>
      <w:jc w:val="center"/>
    </w:pPr>
    <w:rPr>
      <w:b/>
      <w:szCs w:val="20"/>
    </w:rPr>
  </w:style>
  <w:style w:type="character" w:customStyle="1" w:styleId="a4">
    <w:name w:val="Основной текст Знак"/>
    <w:basedOn w:val="a0"/>
    <w:link w:val="a3"/>
    <w:rsid w:val="00452BF3"/>
    <w:rPr>
      <w:rFonts w:eastAsia="Times New Roman" w:cs="Times New Roman"/>
      <w:b/>
      <w:szCs w:val="20"/>
      <w:lang w:eastAsia="ru-RU"/>
    </w:rPr>
  </w:style>
  <w:style w:type="paragraph" w:styleId="a5">
    <w:name w:val="Body Text Indent"/>
    <w:basedOn w:val="a"/>
    <w:link w:val="a6"/>
    <w:rsid w:val="00452BF3"/>
    <w:rPr>
      <w:szCs w:val="20"/>
    </w:rPr>
  </w:style>
  <w:style w:type="character" w:customStyle="1" w:styleId="a6">
    <w:name w:val="Основной текст с отступом Знак"/>
    <w:basedOn w:val="a0"/>
    <w:link w:val="a5"/>
    <w:rsid w:val="00452BF3"/>
    <w:rPr>
      <w:rFonts w:eastAsia="Times New Roman" w:cs="Times New Roman"/>
      <w:szCs w:val="20"/>
      <w:lang w:eastAsia="ru-RU"/>
    </w:rPr>
  </w:style>
  <w:style w:type="table" w:styleId="a7">
    <w:name w:val="Table Grid"/>
    <w:basedOn w:val="a1"/>
    <w:uiPriority w:val="59"/>
    <w:rsid w:val="00452BF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rsid w:val="00452BF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2BF3"/>
    <w:rPr>
      <w:rFonts w:eastAsia="Times New Roman" w:cs="Times New Roman"/>
      <w:szCs w:val="24"/>
      <w:lang w:eastAsia="ru-RU"/>
    </w:rPr>
  </w:style>
  <w:style w:type="character" w:styleId="aa">
    <w:name w:val="page number"/>
    <w:basedOn w:val="a0"/>
    <w:rsid w:val="00452BF3"/>
  </w:style>
  <w:style w:type="paragraph" w:styleId="ab">
    <w:name w:val="header"/>
    <w:basedOn w:val="a"/>
    <w:link w:val="ac"/>
    <w:uiPriority w:val="99"/>
    <w:rsid w:val="00452BF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52BF3"/>
    <w:rPr>
      <w:rFonts w:eastAsia="Times New Roman" w:cs="Times New Roman"/>
      <w:szCs w:val="24"/>
      <w:lang w:eastAsia="ru-RU"/>
    </w:rPr>
  </w:style>
  <w:style w:type="table" w:customStyle="1" w:styleId="11">
    <w:name w:val="Сетка таблицы1"/>
    <w:basedOn w:val="a1"/>
    <w:next w:val="a7"/>
    <w:uiPriority w:val="39"/>
    <w:rsid w:val="00452BF3"/>
    <w:pPr>
      <w:spacing w:after="0" w:line="240" w:lineRule="auto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unhideWhenUsed/>
    <w:rsid w:val="00452BF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452BF3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rmal (Web)"/>
    <w:basedOn w:val="a"/>
    <w:uiPriority w:val="99"/>
    <w:unhideWhenUsed/>
    <w:rsid w:val="00452BF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452BF3"/>
    <w:pPr>
      <w:ind w:left="708"/>
    </w:pPr>
  </w:style>
  <w:style w:type="character" w:styleId="af1">
    <w:name w:val="annotation reference"/>
    <w:uiPriority w:val="99"/>
    <w:semiHidden/>
    <w:unhideWhenUsed/>
    <w:rsid w:val="00452B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52BF3"/>
    <w:rPr>
      <w:sz w:val="20"/>
      <w:szCs w:val="20"/>
      <w:lang w:val="x-none" w:eastAsia="x-none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52BF3"/>
    <w:rPr>
      <w:rFonts w:eastAsia="Times New Roman" w:cs="Times New Roman"/>
      <w:sz w:val="20"/>
      <w:szCs w:val="20"/>
      <w:lang w:val="x-none" w:eastAsia="x-none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52B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52BF3"/>
    <w:rPr>
      <w:rFonts w:eastAsia="Times New Roman" w:cs="Times New Roman"/>
      <w:b/>
      <w:bCs/>
      <w:sz w:val="20"/>
      <w:szCs w:val="20"/>
      <w:lang w:val="x-none" w:eastAsia="x-none"/>
    </w:rPr>
  </w:style>
  <w:style w:type="table" w:customStyle="1" w:styleId="21">
    <w:name w:val="Сетка таблицы2"/>
    <w:basedOn w:val="a1"/>
    <w:next w:val="a7"/>
    <w:rsid w:val="00452BF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6">
    <w:name w:val="Emphasis"/>
    <w:uiPriority w:val="20"/>
    <w:qFormat/>
    <w:rsid w:val="00452BF3"/>
    <w:rPr>
      <w:b/>
      <w:bCs/>
      <w:i w:val="0"/>
      <w:iCs w:val="0"/>
    </w:rPr>
  </w:style>
  <w:style w:type="character" w:customStyle="1" w:styleId="udar">
    <w:name w:val="udar"/>
    <w:rsid w:val="00452BF3"/>
  </w:style>
  <w:style w:type="paragraph" w:customStyle="1" w:styleId="Style25">
    <w:name w:val="Style25"/>
    <w:basedOn w:val="a"/>
    <w:uiPriority w:val="99"/>
    <w:rsid w:val="00452BF3"/>
    <w:pPr>
      <w:widowControl w:val="0"/>
      <w:autoSpaceDE w:val="0"/>
      <w:autoSpaceDN w:val="0"/>
      <w:adjustRightInd w:val="0"/>
      <w:jc w:val="center"/>
    </w:pPr>
  </w:style>
  <w:style w:type="paragraph" w:customStyle="1" w:styleId="Style36">
    <w:name w:val="Style36"/>
    <w:basedOn w:val="a"/>
    <w:rsid w:val="00452BF3"/>
    <w:pPr>
      <w:widowControl w:val="0"/>
      <w:autoSpaceDE w:val="0"/>
      <w:autoSpaceDN w:val="0"/>
      <w:adjustRightInd w:val="0"/>
      <w:spacing w:line="485" w:lineRule="exact"/>
      <w:jc w:val="center"/>
    </w:pPr>
  </w:style>
  <w:style w:type="paragraph" w:customStyle="1" w:styleId="Style39">
    <w:name w:val="Style39"/>
    <w:basedOn w:val="a"/>
    <w:rsid w:val="00452BF3"/>
    <w:pPr>
      <w:widowControl w:val="0"/>
      <w:autoSpaceDE w:val="0"/>
      <w:autoSpaceDN w:val="0"/>
      <w:adjustRightInd w:val="0"/>
      <w:spacing w:line="482" w:lineRule="exact"/>
      <w:ind w:firstLine="288"/>
    </w:pPr>
  </w:style>
  <w:style w:type="character" w:customStyle="1" w:styleId="FontStyle58">
    <w:name w:val="Font Style58"/>
    <w:rsid w:val="00452BF3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59">
    <w:name w:val="Font Style59"/>
    <w:uiPriority w:val="99"/>
    <w:rsid w:val="00452BF3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452BF3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452BF3"/>
    <w:pPr>
      <w:widowControl w:val="0"/>
      <w:autoSpaceDE w:val="0"/>
      <w:autoSpaceDN w:val="0"/>
      <w:adjustRightInd w:val="0"/>
      <w:spacing w:line="275" w:lineRule="exact"/>
    </w:pPr>
  </w:style>
  <w:style w:type="paragraph" w:customStyle="1" w:styleId="Style5">
    <w:name w:val="Style5"/>
    <w:basedOn w:val="a"/>
    <w:uiPriority w:val="99"/>
    <w:rsid w:val="00452BF3"/>
    <w:pPr>
      <w:widowControl w:val="0"/>
      <w:autoSpaceDE w:val="0"/>
      <w:autoSpaceDN w:val="0"/>
      <w:adjustRightInd w:val="0"/>
      <w:spacing w:line="545" w:lineRule="exact"/>
      <w:ind w:hanging="773"/>
    </w:pPr>
  </w:style>
  <w:style w:type="paragraph" w:customStyle="1" w:styleId="Style13">
    <w:name w:val="Style13"/>
    <w:basedOn w:val="a"/>
    <w:rsid w:val="00452BF3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14">
    <w:name w:val="Style14"/>
    <w:basedOn w:val="a"/>
    <w:rsid w:val="00452BF3"/>
    <w:pPr>
      <w:widowControl w:val="0"/>
      <w:autoSpaceDE w:val="0"/>
      <w:autoSpaceDN w:val="0"/>
      <w:adjustRightInd w:val="0"/>
      <w:spacing w:line="557" w:lineRule="exact"/>
    </w:pPr>
  </w:style>
  <w:style w:type="paragraph" w:customStyle="1" w:styleId="Style16">
    <w:name w:val="Style16"/>
    <w:basedOn w:val="a"/>
    <w:rsid w:val="00452BF3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452BF3"/>
    <w:pPr>
      <w:widowControl w:val="0"/>
      <w:autoSpaceDE w:val="0"/>
      <w:autoSpaceDN w:val="0"/>
      <w:adjustRightInd w:val="0"/>
      <w:spacing w:line="187" w:lineRule="exact"/>
    </w:pPr>
  </w:style>
  <w:style w:type="paragraph" w:customStyle="1" w:styleId="Style22">
    <w:name w:val="Style22"/>
    <w:basedOn w:val="a"/>
    <w:rsid w:val="00452BF3"/>
    <w:pPr>
      <w:widowControl w:val="0"/>
      <w:autoSpaceDE w:val="0"/>
      <w:autoSpaceDN w:val="0"/>
      <w:adjustRightInd w:val="0"/>
      <w:spacing w:line="499" w:lineRule="exact"/>
      <w:ind w:hanging="355"/>
    </w:pPr>
  </w:style>
  <w:style w:type="paragraph" w:customStyle="1" w:styleId="Style24">
    <w:name w:val="Style24"/>
    <w:basedOn w:val="a"/>
    <w:rsid w:val="00452BF3"/>
    <w:pPr>
      <w:widowControl w:val="0"/>
      <w:autoSpaceDE w:val="0"/>
      <w:autoSpaceDN w:val="0"/>
      <w:adjustRightInd w:val="0"/>
      <w:jc w:val="center"/>
    </w:pPr>
  </w:style>
  <w:style w:type="paragraph" w:customStyle="1" w:styleId="Style26">
    <w:name w:val="Style26"/>
    <w:basedOn w:val="a"/>
    <w:rsid w:val="00452BF3"/>
    <w:pPr>
      <w:widowControl w:val="0"/>
      <w:autoSpaceDE w:val="0"/>
      <w:autoSpaceDN w:val="0"/>
      <w:adjustRightInd w:val="0"/>
      <w:spacing w:line="485" w:lineRule="exact"/>
      <w:ind w:firstLine="710"/>
    </w:pPr>
  </w:style>
  <w:style w:type="paragraph" w:customStyle="1" w:styleId="Style27">
    <w:name w:val="Style27"/>
    <w:basedOn w:val="a"/>
    <w:rsid w:val="00452BF3"/>
    <w:pPr>
      <w:widowControl w:val="0"/>
      <w:autoSpaceDE w:val="0"/>
      <w:autoSpaceDN w:val="0"/>
      <w:adjustRightInd w:val="0"/>
      <w:spacing w:line="485" w:lineRule="exact"/>
      <w:ind w:firstLine="898"/>
    </w:pPr>
  </w:style>
  <w:style w:type="paragraph" w:customStyle="1" w:styleId="Style28">
    <w:name w:val="Style28"/>
    <w:basedOn w:val="a"/>
    <w:uiPriority w:val="99"/>
    <w:rsid w:val="00452BF3"/>
    <w:pPr>
      <w:widowControl w:val="0"/>
      <w:autoSpaceDE w:val="0"/>
      <w:autoSpaceDN w:val="0"/>
      <w:adjustRightInd w:val="0"/>
      <w:spacing w:line="557" w:lineRule="exact"/>
      <w:jc w:val="center"/>
    </w:pPr>
  </w:style>
  <w:style w:type="paragraph" w:customStyle="1" w:styleId="Style29">
    <w:name w:val="Style29"/>
    <w:basedOn w:val="a"/>
    <w:rsid w:val="00452BF3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452BF3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452BF3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452BF3"/>
    <w:pPr>
      <w:widowControl w:val="0"/>
      <w:autoSpaceDE w:val="0"/>
      <w:autoSpaceDN w:val="0"/>
      <w:adjustRightInd w:val="0"/>
      <w:spacing w:line="485" w:lineRule="exact"/>
      <w:ind w:firstLine="701"/>
    </w:pPr>
  </w:style>
  <w:style w:type="paragraph" w:customStyle="1" w:styleId="Style35">
    <w:name w:val="Style35"/>
    <w:basedOn w:val="a"/>
    <w:rsid w:val="00452BF3"/>
    <w:pPr>
      <w:widowControl w:val="0"/>
      <w:autoSpaceDE w:val="0"/>
      <w:autoSpaceDN w:val="0"/>
      <w:adjustRightInd w:val="0"/>
      <w:spacing w:line="485" w:lineRule="exact"/>
      <w:jc w:val="center"/>
    </w:pPr>
  </w:style>
  <w:style w:type="paragraph" w:customStyle="1" w:styleId="Style37">
    <w:name w:val="Style37"/>
    <w:basedOn w:val="a"/>
    <w:rsid w:val="00452BF3"/>
    <w:pPr>
      <w:widowControl w:val="0"/>
      <w:autoSpaceDE w:val="0"/>
      <w:autoSpaceDN w:val="0"/>
      <w:adjustRightInd w:val="0"/>
      <w:spacing w:line="480" w:lineRule="exact"/>
      <w:ind w:firstLine="211"/>
    </w:pPr>
  </w:style>
  <w:style w:type="paragraph" w:customStyle="1" w:styleId="Style38">
    <w:name w:val="Style38"/>
    <w:basedOn w:val="a"/>
    <w:rsid w:val="00452BF3"/>
    <w:pPr>
      <w:widowControl w:val="0"/>
      <w:autoSpaceDE w:val="0"/>
      <w:autoSpaceDN w:val="0"/>
      <w:adjustRightInd w:val="0"/>
      <w:spacing w:line="482" w:lineRule="exact"/>
      <w:ind w:firstLine="288"/>
    </w:pPr>
  </w:style>
  <w:style w:type="paragraph" w:customStyle="1" w:styleId="Style40">
    <w:name w:val="Style40"/>
    <w:basedOn w:val="a"/>
    <w:rsid w:val="00452BF3"/>
    <w:pPr>
      <w:widowControl w:val="0"/>
      <w:autoSpaceDE w:val="0"/>
      <w:autoSpaceDN w:val="0"/>
      <w:adjustRightInd w:val="0"/>
    </w:pPr>
  </w:style>
  <w:style w:type="character" w:customStyle="1" w:styleId="FontStyle53">
    <w:name w:val="Font Style53"/>
    <w:rsid w:val="00452BF3"/>
    <w:rPr>
      <w:rFonts w:ascii="Times New Roman" w:hAnsi="Times New Roman" w:cs="Times New Roman"/>
      <w:sz w:val="22"/>
      <w:szCs w:val="22"/>
    </w:rPr>
  </w:style>
  <w:style w:type="character" w:customStyle="1" w:styleId="FontStyle57">
    <w:name w:val="Font Style57"/>
    <w:rsid w:val="00452BF3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60">
    <w:name w:val="Font Style60"/>
    <w:rsid w:val="00452BF3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61">
    <w:name w:val="Font Style61"/>
    <w:rsid w:val="00452B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2">
    <w:name w:val="Font Style62"/>
    <w:rsid w:val="00452BF3"/>
    <w:rPr>
      <w:rFonts w:ascii="Arial" w:hAnsi="Arial" w:cs="Arial"/>
      <w:sz w:val="14"/>
      <w:szCs w:val="14"/>
    </w:rPr>
  </w:style>
  <w:style w:type="character" w:customStyle="1" w:styleId="FontStyle63">
    <w:name w:val="Font Style63"/>
    <w:rsid w:val="00452BF3"/>
    <w:rPr>
      <w:rFonts w:ascii="Times New Roman" w:hAnsi="Times New Roman" w:cs="Times New Roman"/>
      <w:sz w:val="30"/>
      <w:szCs w:val="30"/>
    </w:rPr>
  </w:style>
  <w:style w:type="character" w:customStyle="1" w:styleId="FontStyle64">
    <w:name w:val="Font Style64"/>
    <w:rsid w:val="00452BF3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70">
    <w:name w:val="Font Style70"/>
    <w:rsid w:val="00452BF3"/>
    <w:rPr>
      <w:rFonts w:ascii="Arial" w:hAnsi="Arial" w:cs="Arial"/>
      <w:b/>
      <w:bCs/>
      <w:sz w:val="22"/>
      <w:szCs w:val="22"/>
    </w:rPr>
  </w:style>
  <w:style w:type="character" w:styleId="af7">
    <w:name w:val="Hyperlink"/>
    <w:uiPriority w:val="99"/>
    <w:rsid w:val="00452BF3"/>
    <w:rPr>
      <w:color w:val="0000FF"/>
      <w:u w:val="single"/>
    </w:rPr>
  </w:style>
  <w:style w:type="character" w:customStyle="1" w:styleId="hps">
    <w:name w:val="hps"/>
    <w:rsid w:val="00452BF3"/>
  </w:style>
  <w:style w:type="character" w:customStyle="1" w:styleId="atn">
    <w:name w:val="atn"/>
    <w:rsid w:val="00452BF3"/>
  </w:style>
  <w:style w:type="character" w:customStyle="1" w:styleId="shorttext">
    <w:name w:val="short_text"/>
    <w:rsid w:val="00452BF3"/>
  </w:style>
  <w:style w:type="character" w:customStyle="1" w:styleId="longtext">
    <w:name w:val="long_text"/>
    <w:rsid w:val="00452BF3"/>
  </w:style>
  <w:style w:type="paragraph" w:customStyle="1" w:styleId="af8">
    <w:name w:val="Назв_табл"/>
    <w:basedOn w:val="a"/>
    <w:rsid w:val="00452BF3"/>
    <w:pPr>
      <w:widowControl w:val="0"/>
      <w:spacing w:after="60"/>
      <w:jc w:val="center"/>
    </w:pPr>
    <w:rPr>
      <w:smallCaps/>
      <w:sz w:val="20"/>
      <w:szCs w:val="20"/>
    </w:rPr>
  </w:style>
  <w:style w:type="paragraph" w:customStyle="1" w:styleId="Style7">
    <w:name w:val="Style7"/>
    <w:basedOn w:val="a"/>
    <w:uiPriority w:val="99"/>
    <w:rsid w:val="00452BF3"/>
    <w:pPr>
      <w:widowControl w:val="0"/>
      <w:autoSpaceDE w:val="0"/>
      <w:autoSpaceDN w:val="0"/>
      <w:adjustRightInd w:val="0"/>
      <w:spacing w:line="231" w:lineRule="exact"/>
      <w:ind w:firstLine="293"/>
    </w:pPr>
    <w:rPr>
      <w:rFonts w:ascii="Candara" w:hAnsi="Candara"/>
    </w:rPr>
  </w:style>
  <w:style w:type="character" w:customStyle="1" w:styleId="FontStyle18">
    <w:name w:val="Font Style18"/>
    <w:rsid w:val="00452BF3"/>
    <w:rPr>
      <w:rFonts w:ascii="Times New Roman" w:hAnsi="Times New Roman" w:cs="Times New Roman"/>
      <w:sz w:val="18"/>
      <w:szCs w:val="18"/>
    </w:rPr>
  </w:style>
  <w:style w:type="paragraph" w:styleId="31">
    <w:name w:val="Body Text Indent 3"/>
    <w:basedOn w:val="a"/>
    <w:link w:val="32"/>
    <w:rsid w:val="00452BF3"/>
    <w:pPr>
      <w:spacing w:line="360" w:lineRule="auto"/>
      <w:ind w:firstLine="900"/>
    </w:pPr>
    <w:rPr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452BF3"/>
    <w:rPr>
      <w:rFonts w:eastAsia="Times New Roman" w:cs="Times New Roman"/>
      <w:szCs w:val="24"/>
      <w:lang w:val="x-none" w:eastAsia="x-none"/>
    </w:rPr>
  </w:style>
  <w:style w:type="paragraph" w:customStyle="1" w:styleId="intro">
    <w:name w:val="intro"/>
    <w:basedOn w:val="a"/>
    <w:rsid w:val="00452BF3"/>
    <w:pPr>
      <w:spacing w:before="100" w:beforeAutospacing="1" w:after="100" w:afterAutospacing="1"/>
    </w:pPr>
  </w:style>
  <w:style w:type="paragraph" w:customStyle="1" w:styleId="Style1">
    <w:name w:val="Style1"/>
    <w:basedOn w:val="a"/>
    <w:uiPriority w:val="99"/>
    <w:rsid w:val="00452BF3"/>
    <w:pPr>
      <w:widowControl w:val="0"/>
      <w:autoSpaceDE w:val="0"/>
      <w:autoSpaceDN w:val="0"/>
      <w:adjustRightInd w:val="0"/>
      <w:spacing w:line="322" w:lineRule="exact"/>
      <w:ind w:firstLine="701"/>
    </w:pPr>
  </w:style>
  <w:style w:type="character" w:customStyle="1" w:styleId="FontStyle11">
    <w:name w:val="Font Style11"/>
    <w:uiPriority w:val="99"/>
    <w:rsid w:val="00452BF3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452BF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uiPriority w:val="99"/>
    <w:rsid w:val="00452BF3"/>
    <w:rPr>
      <w:rFonts w:ascii="Times New Roman" w:hAnsi="Times New Roman" w:cs="Times New Roman"/>
      <w:i/>
      <w:iCs/>
      <w:sz w:val="26"/>
      <w:szCs w:val="26"/>
    </w:rPr>
  </w:style>
  <w:style w:type="paragraph" w:styleId="af9">
    <w:name w:val="Plain Text"/>
    <w:basedOn w:val="a"/>
    <w:link w:val="afa"/>
    <w:rsid w:val="00452BF3"/>
    <w:pPr>
      <w:widowControl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a">
    <w:name w:val="Текст Знак"/>
    <w:basedOn w:val="a0"/>
    <w:link w:val="af9"/>
    <w:rsid w:val="00452BF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FR2">
    <w:name w:val="FR2"/>
    <w:rsid w:val="00452BF3"/>
    <w:pPr>
      <w:widowControl w:val="0"/>
      <w:autoSpaceDE w:val="0"/>
      <w:autoSpaceDN w:val="0"/>
      <w:adjustRightInd w:val="0"/>
      <w:spacing w:after="0" w:line="420" w:lineRule="auto"/>
      <w:ind w:firstLine="720"/>
    </w:pPr>
    <w:rPr>
      <w:rFonts w:ascii="Arial" w:eastAsia="Times New Roman" w:hAnsi="Arial" w:cs="Arial"/>
      <w:szCs w:val="28"/>
      <w:lang w:eastAsia="ru-RU"/>
    </w:rPr>
  </w:style>
  <w:style w:type="paragraph" w:customStyle="1" w:styleId="FR1">
    <w:name w:val="FR1"/>
    <w:rsid w:val="00452BF3"/>
    <w:pPr>
      <w:widowControl w:val="0"/>
      <w:autoSpaceDE w:val="0"/>
      <w:autoSpaceDN w:val="0"/>
      <w:adjustRightInd w:val="0"/>
      <w:spacing w:after="0" w:line="420" w:lineRule="auto"/>
      <w:ind w:firstLine="740"/>
    </w:pPr>
    <w:rPr>
      <w:rFonts w:eastAsia="Times New Roman" w:cs="Times New Roman"/>
      <w:szCs w:val="28"/>
      <w:lang w:eastAsia="ru-RU"/>
    </w:rPr>
  </w:style>
  <w:style w:type="character" w:customStyle="1" w:styleId="61">
    <w:name w:val="Знак Знак6"/>
    <w:rsid w:val="00452B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lock Text"/>
    <w:basedOn w:val="a"/>
    <w:rsid w:val="00452BF3"/>
    <w:pPr>
      <w:ind w:left="709" w:right="283" w:firstLine="142"/>
    </w:pPr>
    <w:rPr>
      <w:bCs/>
      <w:szCs w:val="20"/>
    </w:rPr>
  </w:style>
  <w:style w:type="character" w:customStyle="1" w:styleId="110">
    <w:name w:val="Знак Знак11"/>
    <w:locked/>
    <w:rsid w:val="00452BF3"/>
    <w:rPr>
      <w:sz w:val="28"/>
      <w:lang w:val="ru-RU" w:eastAsia="ru-RU" w:bidi="ar-SA"/>
    </w:rPr>
  </w:style>
  <w:style w:type="character" w:customStyle="1" w:styleId="100">
    <w:name w:val="Знак Знак10"/>
    <w:locked/>
    <w:rsid w:val="00452BF3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91">
    <w:name w:val="Знак Знак9"/>
    <w:locked/>
    <w:rsid w:val="00452BF3"/>
    <w:rPr>
      <w:b/>
      <w:sz w:val="28"/>
      <w:lang w:val="ru-RU" w:eastAsia="ru-RU" w:bidi="ar-SA"/>
    </w:rPr>
  </w:style>
  <w:style w:type="character" w:customStyle="1" w:styleId="81">
    <w:name w:val="Знак Знак8"/>
    <w:locked/>
    <w:rsid w:val="00452BF3"/>
    <w:rPr>
      <w:sz w:val="24"/>
      <w:szCs w:val="24"/>
      <w:lang w:val="ru-RU" w:eastAsia="ru-RU" w:bidi="ar-SA"/>
    </w:rPr>
  </w:style>
  <w:style w:type="character" w:customStyle="1" w:styleId="13">
    <w:name w:val="Знак Знак13"/>
    <w:rsid w:val="00452BF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Знак Знак12"/>
    <w:rsid w:val="00452BF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fc">
    <w:name w:val="footnote text"/>
    <w:basedOn w:val="a"/>
    <w:link w:val="afd"/>
    <w:semiHidden/>
    <w:unhideWhenUsed/>
    <w:rsid w:val="00452BF3"/>
    <w:rPr>
      <w:sz w:val="20"/>
      <w:szCs w:val="20"/>
      <w:lang w:val="x-none" w:eastAsia="x-none"/>
    </w:rPr>
  </w:style>
  <w:style w:type="character" w:customStyle="1" w:styleId="afd">
    <w:name w:val="Текст сноски Знак"/>
    <w:basedOn w:val="a0"/>
    <w:link w:val="afc"/>
    <w:semiHidden/>
    <w:rsid w:val="00452BF3"/>
    <w:rPr>
      <w:rFonts w:eastAsia="Times New Roman" w:cs="Times New Roman"/>
      <w:sz w:val="20"/>
      <w:szCs w:val="20"/>
      <w:lang w:val="x-none" w:eastAsia="x-none"/>
    </w:rPr>
  </w:style>
  <w:style w:type="character" w:styleId="afe">
    <w:name w:val="footnote reference"/>
    <w:semiHidden/>
    <w:unhideWhenUsed/>
    <w:rsid w:val="00452BF3"/>
    <w:rPr>
      <w:vertAlign w:val="superscript"/>
    </w:rPr>
  </w:style>
  <w:style w:type="paragraph" w:customStyle="1" w:styleId="caaieiaie4">
    <w:name w:val="caaieiaie 4"/>
    <w:basedOn w:val="a"/>
    <w:next w:val="a"/>
    <w:rsid w:val="00452BF3"/>
    <w:pPr>
      <w:keepNext/>
      <w:jc w:val="center"/>
    </w:pPr>
    <w:rPr>
      <w:rFonts w:ascii="Arial" w:hAnsi="Arial"/>
      <w:szCs w:val="20"/>
    </w:rPr>
  </w:style>
  <w:style w:type="character" w:customStyle="1" w:styleId="FontStyle25">
    <w:name w:val="Font Style25"/>
    <w:rsid w:val="00452BF3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rsid w:val="00452BF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apple-converted-space">
    <w:name w:val="apple-converted-space"/>
    <w:rsid w:val="00452BF3"/>
  </w:style>
  <w:style w:type="character" w:customStyle="1" w:styleId="hl">
    <w:name w:val="hl"/>
    <w:rsid w:val="00452BF3"/>
  </w:style>
  <w:style w:type="character" w:styleId="aff">
    <w:name w:val="Strong"/>
    <w:uiPriority w:val="22"/>
    <w:qFormat/>
    <w:rsid w:val="00452BF3"/>
    <w:rPr>
      <w:b/>
      <w:bCs/>
    </w:rPr>
  </w:style>
  <w:style w:type="character" w:customStyle="1" w:styleId="bold">
    <w:name w:val="bold"/>
    <w:rsid w:val="00452BF3"/>
  </w:style>
  <w:style w:type="character" w:customStyle="1" w:styleId="hdesc">
    <w:name w:val="hdesc"/>
    <w:rsid w:val="00452BF3"/>
  </w:style>
  <w:style w:type="character" w:customStyle="1" w:styleId="highlightedsearchterm">
    <w:name w:val="highlightedsearchterm"/>
    <w:rsid w:val="00452BF3"/>
  </w:style>
  <w:style w:type="character" w:customStyle="1" w:styleId="FontStyle17">
    <w:name w:val="Font Style17"/>
    <w:uiPriority w:val="99"/>
    <w:rsid w:val="00452BF3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uiPriority w:val="99"/>
    <w:rsid w:val="00452BF3"/>
    <w:rPr>
      <w:rFonts w:ascii="Times New Roman" w:hAnsi="Times New Roman" w:cs="Times New Roman"/>
      <w:b/>
      <w:bCs/>
      <w:sz w:val="26"/>
      <w:szCs w:val="26"/>
    </w:rPr>
  </w:style>
  <w:style w:type="character" w:customStyle="1" w:styleId="ata11y">
    <w:name w:val="at_a11y"/>
    <w:rsid w:val="00452BF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52BF3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452BF3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52BF3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452BF3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FontStyle55">
    <w:name w:val="Font Style55"/>
    <w:uiPriority w:val="99"/>
    <w:rsid w:val="00452BF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6">
    <w:name w:val="Font Style66"/>
    <w:uiPriority w:val="99"/>
    <w:rsid w:val="00452BF3"/>
    <w:rPr>
      <w:rFonts w:ascii="Times New Roman" w:hAnsi="Times New Roman" w:cs="Times New Roman"/>
      <w:sz w:val="26"/>
      <w:szCs w:val="26"/>
    </w:rPr>
  </w:style>
  <w:style w:type="character" w:customStyle="1" w:styleId="subheading">
    <w:name w:val="subheading"/>
    <w:rsid w:val="00452BF3"/>
  </w:style>
  <w:style w:type="paragraph" w:styleId="aff0">
    <w:name w:val="caption"/>
    <w:basedOn w:val="a"/>
    <w:next w:val="a"/>
    <w:qFormat/>
    <w:rsid w:val="00452BF3"/>
    <w:pPr>
      <w:spacing w:before="120" w:after="120"/>
      <w:ind w:firstLine="454"/>
    </w:pPr>
    <w:rPr>
      <w:szCs w:val="20"/>
      <w:lang w:val="pl-PL" w:eastAsia="pl-PL"/>
    </w:rPr>
  </w:style>
  <w:style w:type="paragraph" w:customStyle="1" w:styleId="Style3">
    <w:name w:val="Style3"/>
    <w:basedOn w:val="a"/>
    <w:uiPriority w:val="99"/>
    <w:rsid w:val="00452BF3"/>
    <w:pPr>
      <w:widowControl w:val="0"/>
      <w:autoSpaceDE w:val="0"/>
      <w:autoSpaceDN w:val="0"/>
      <w:adjustRightInd w:val="0"/>
      <w:spacing w:line="336" w:lineRule="exact"/>
      <w:ind w:firstLine="701"/>
    </w:pPr>
  </w:style>
  <w:style w:type="paragraph" w:customStyle="1" w:styleId="Style11">
    <w:name w:val="Style11"/>
    <w:basedOn w:val="a"/>
    <w:uiPriority w:val="99"/>
    <w:rsid w:val="00452BF3"/>
    <w:pPr>
      <w:widowControl w:val="0"/>
      <w:autoSpaceDE w:val="0"/>
      <w:autoSpaceDN w:val="0"/>
      <w:adjustRightInd w:val="0"/>
      <w:spacing w:line="288" w:lineRule="exact"/>
    </w:pPr>
  </w:style>
  <w:style w:type="paragraph" w:customStyle="1" w:styleId="Style12">
    <w:name w:val="Style12"/>
    <w:basedOn w:val="a"/>
    <w:uiPriority w:val="99"/>
    <w:rsid w:val="00452BF3"/>
    <w:pPr>
      <w:widowControl w:val="0"/>
      <w:autoSpaceDE w:val="0"/>
      <w:autoSpaceDN w:val="0"/>
      <w:adjustRightInd w:val="0"/>
      <w:spacing w:line="334" w:lineRule="exact"/>
      <w:ind w:firstLine="701"/>
    </w:pPr>
  </w:style>
  <w:style w:type="character" w:customStyle="1" w:styleId="FontStyle37">
    <w:name w:val="Font Style37"/>
    <w:uiPriority w:val="99"/>
    <w:rsid w:val="00452BF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8">
    <w:name w:val="Font Style48"/>
    <w:uiPriority w:val="99"/>
    <w:rsid w:val="00452BF3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50">
    <w:name w:val="Font Style50"/>
    <w:uiPriority w:val="99"/>
    <w:rsid w:val="00452BF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1">
    <w:name w:val="Font Style51"/>
    <w:uiPriority w:val="99"/>
    <w:rsid w:val="00452BF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52">
    <w:name w:val="Font Style52"/>
    <w:uiPriority w:val="99"/>
    <w:rsid w:val="00452B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4">
    <w:name w:val="Font Style54"/>
    <w:uiPriority w:val="99"/>
    <w:rsid w:val="00452BF3"/>
    <w:rPr>
      <w:rFonts w:ascii="Times New Roman" w:hAnsi="Times New Roman" w:cs="Times New Roman"/>
      <w:spacing w:val="-10"/>
      <w:sz w:val="28"/>
      <w:szCs w:val="28"/>
    </w:rPr>
  </w:style>
  <w:style w:type="character" w:customStyle="1" w:styleId="txtstandart">
    <w:name w:val="txt_standart"/>
    <w:rsid w:val="00452BF3"/>
  </w:style>
  <w:style w:type="paragraph" w:customStyle="1" w:styleId="titlegray">
    <w:name w:val="titlegray"/>
    <w:basedOn w:val="a"/>
    <w:rsid w:val="00452BF3"/>
    <w:pPr>
      <w:spacing w:before="100" w:beforeAutospacing="1" w:after="100" w:afterAutospacing="1"/>
    </w:pPr>
    <w:rPr>
      <w:lang w:val="be-BY" w:eastAsia="be-BY"/>
    </w:rPr>
  </w:style>
  <w:style w:type="character" w:customStyle="1" w:styleId="butback">
    <w:name w:val="butback"/>
    <w:rsid w:val="00452BF3"/>
  </w:style>
  <w:style w:type="character" w:customStyle="1" w:styleId="submenu-table">
    <w:name w:val="submenu-table"/>
    <w:rsid w:val="00452BF3"/>
  </w:style>
  <w:style w:type="character" w:customStyle="1" w:styleId="aff1">
    <w:name w:val="Знак Знак"/>
    <w:rsid w:val="00452BF3"/>
    <w:rPr>
      <w:b/>
      <w:sz w:val="28"/>
      <w:lang w:val="ru-RU" w:eastAsia="ru-RU" w:bidi="ar-SA"/>
    </w:rPr>
  </w:style>
  <w:style w:type="paragraph" w:customStyle="1" w:styleId="14">
    <w:name w:val="Абзац списка1"/>
    <w:basedOn w:val="a"/>
    <w:rsid w:val="00452BF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2">
    <w:name w:val="Body Text Indent 2"/>
    <w:basedOn w:val="a"/>
    <w:link w:val="23"/>
    <w:uiPriority w:val="99"/>
    <w:unhideWhenUsed/>
    <w:rsid w:val="00452BF3"/>
    <w:pPr>
      <w:spacing w:after="120" w:line="480" w:lineRule="auto"/>
      <w:ind w:left="283"/>
    </w:pPr>
    <w:rPr>
      <w:lang w:val="x-none" w:eastAsia="x-none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452BF3"/>
    <w:rPr>
      <w:rFonts w:eastAsia="Times New Roman" w:cs="Times New Roman"/>
      <w:szCs w:val="24"/>
      <w:lang w:val="x-none" w:eastAsia="x-none"/>
    </w:rPr>
  </w:style>
  <w:style w:type="paragraph" w:customStyle="1" w:styleId="ENormalny">
    <w:name w:val="E_Normalny"/>
    <w:basedOn w:val="a"/>
    <w:link w:val="ENormalnyZnak"/>
    <w:uiPriority w:val="99"/>
    <w:qFormat/>
    <w:rsid w:val="00452BF3"/>
    <w:pPr>
      <w:spacing w:line="276" w:lineRule="auto"/>
      <w:ind w:firstLine="567"/>
    </w:pPr>
    <w:rPr>
      <w:szCs w:val="20"/>
      <w:lang w:val="en-US" w:eastAsia="x-none"/>
    </w:rPr>
  </w:style>
  <w:style w:type="paragraph" w:customStyle="1" w:styleId="ENagwek2">
    <w:name w:val="E_Nagłówek 2"/>
    <w:basedOn w:val="2"/>
    <w:link w:val="ENagwek2Znak"/>
    <w:qFormat/>
    <w:rsid w:val="00452BF3"/>
    <w:pPr>
      <w:numPr>
        <w:ilvl w:val="1"/>
      </w:numPr>
      <w:pBdr>
        <w:bottom w:val="single" w:sz="4" w:space="1" w:color="000000"/>
      </w:pBdr>
      <w:spacing w:before="360" w:after="240"/>
      <w:ind w:left="709" w:right="113" w:hanging="576"/>
    </w:pPr>
    <w:rPr>
      <w:rFonts w:ascii="Calibri" w:hAnsi="Calibri"/>
      <w:b/>
      <w:smallCaps/>
      <w:color w:val="000000"/>
      <w:szCs w:val="28"/>
    </w:rPr>
  </w:style>
  <w:style w:type="character" w:customStyle="1" w:styleId="ENormalnyZnak">
    <w:name w:val="E_Normalny Znak"/>
    <w:link w:val="ENormalny"/>
    <w:uiPriority w:val="99"/>
    <w:rsid w:val="00452BF3"/>
    <w:rPr>
      <w:rFonts w:eastAsia="Times New Roman" w:cs="Times New Roman"/>
      <w:szCs w:val="20"/>
      <w:lang w:val="en-US" w:eastAsia="x-none"/>
    </w:rPr>
  </w:style>
  <w:style w:type="character" w:customStyle="1" w:styleId="ENagwek2Znak">
    <w:name w:val="E_Nagłówek 2 Znak"/>
    <w:link w:val="ENagwek2"/>
    <w:rsid w:val="00452BF3"/>
    <w:rPr>
      <w:rFonts w:ascii="Calibri" w:eastAsia="Times New Roman" w:hAnsi="Calibri" w:cs="Times New Roman"/>
      <w:b/>
      <w:smallCaps/>
      <w:color w:val="000000"/>
      <w:szCs w:val="28"/>
      <w:lang w:val="x-none" w:eastAsia="x-none"/>
    </w:rPr>
  </w:style>
  <w:style w:type="table" w:customStyle="1" w:styleId="111">
    <w:name w:val="Сетка таблицы11"/>
    <w:basedOn w:val="a1"/>
    <w:next w:val="a7"/>
    <w:rsid w:val="00452BF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endnote text"/>
    <w:basedOn w:val="a"/>
    <w:link w:val="aff3"/>
    <w:uiPriority w:val="99"/>
    <w:semiHidden/>
    <w:unhideWhenUsed/>
    <w:rsid w:val="00452BF3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rsid w:val="00452BF3"/>
    <w:rPr>
      <w:rFonts w:eastAsia="Times New Roman" w:cs="Times New Roman"/>
      <w:sz w:val="20"/>
      <w:szCs w:val="20"/>
      <w:lang w:eastAsia="ru-RU"/>
    </w:rPr>
  </w:style>
  <w:style w:type="character" w:styleId="aff4">
    <w:name w:val="endnote reference"/>
    <w:uiPriority w:val="99"/>
    <w:semiHidden/>
    <w:unhideWhenUsed/>
    <w:rsid w:val="00452BF3"/>
    <w:rPr>
      <w:vertAlign w:val="superscript"/>
    </w:rPr>
  </w:style>
  <w:style w:type="character" w:styleId="aff5">
    <w:name w:val="Placeholder Text"/>
    <w:uiPriority w:val="99"/>
    <w:semiHidden/>
    <w:rsid w:val="00452BF3"/>
    <w:rPr>
      <w:color w:val="808080"/>
    </w:rPr>
  </w:style>
  <w:style w:type="table" w:customStyle="1" w:styleId="33">
    <w:name w:val="Сетка таблицы3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452BF3"/>
  </w:style>
  <w:style w:type="table" w:customStyle="1" w:styleId="51">
    <w:name w:val="Сетка таблицы5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7"/>
    <w:uiPriority w:val="59"/>
    <w:rsid w:val="00452BF3"/>
    <w:pPr>
      <w:spacing w:after="0" w:line="240" w:lineRule="auto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No Spacing"/>
    <w:uiPriority w:val="1"/>
    <w:qFormat/>
    <w:rsid w:val="00452BF3"/>
    <w:pPr>
      <w:spacing w:after="0" w:line="240" w:lineRule="auto"/>
    </w:pPr>
    <w:rPr>
      <w:rFonts w:eastAsia="Calibri" w:cs="Times New Roman"/>
    </w:rPr>
  </w:style>
  <w:style w:type="table" w:customStyle="1" w:styleId="92">
    <w:name w:val="Сетка таблицы9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2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Сетка таблицы1221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7"/>
    <w:rsid w:val="00452BF3"/>
    <w:pPr>
      <w:spacing w:after="0" w:line="240" w:lineRule="auto"/>
    </w:pPr>
    <w:rPr>
      <w:rFonts w:ascii="Calibri" w:eastAsia="Calibri" w:hAnsi="Calibri" w:cs="Times New Roman"/>
      <w:sz w:val="22"/>
      <w:lang w:val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FollowedHyperlink"/>
    <w:uiPriority w:val="99"/>
    <w:semiHidden/>
    <w:unhideWhenUsed/>
    <w:rsid w:val="00452BF3"/>
    <w:rPr>
      <w:color w:val="800080"/>
      <w:u w:val="single"/>
    </w:rPr>
  </w:style>
  <w:style w:type="table" w:customStyle="1" w:styleId="140">
    <w:name w:val="Сетка таблицы14"/>
    <w:basedOn w:val="a1"/>
    <w:next w:val="a7"/>
    <w:rsid w:val="00452BF3"/>
    <w:pPr>
      <w:spacing w:after="0" w:line="240" w:lineRule="auto"/>
    </w:pPr>
    <w:rPr>
      <w:rFonts w:ascii="Calibri" w:eastAsia="Calibri" w:hAnsi="Calibri" w:cs="Times New Roman"/>
      <w:sz w:val="22"/>
      <w:lang w:val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452BF3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numbering" w:customStyle="1" w:styleId="17">
    <w:name w:val="Нет списка1"/>
    <w:next w:val="a2"/>
    <w:uiPriority w:val="99"/>
    <w:semiHidden/>
    <w:unhideWhenUsed/>
    <w:rsid w:val="00452BF3"/>
  </w:style>
  <w:style w:type="table" w:customStyle="1" w:styleId="170">
    <w:name w:val="Сетка таблицы17"/>
    <w:basedOn w:val="a1"/>
    <w:next w:val="a7"/>
    <w:uiPriority w:val="59"/>
    <w:rsid w:val="00452BF3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"/>
    <w:next w:val="a2"/>
    <w:uiPriority w:val="99"/>
    <w:semiHidden/>
    <w:unhideWhenUsed/>
    <w:rsid w:val="00452BF3"/>
  </w:style>
  <w:style w:type="paragraph" w:customStyle="1" w:styleId="TableParagraph">
    <w:name w:val="Table Paragraph"/>
    <w:basedOn w:val="a"/>
    <w:uiPriority w:val="1"/>
    <w:qFormat/>
    <w:rsid w:val="00452BF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ff8">
    <w:name w:val="Document Map"/>
    <w:basedOn w:val="a"/>
    <w:link w:val="aff9"/>
    <w:semiHidden/>
    <w:rsid w:val="00452BF3"/>
    <w:pPr>
      <w:shd w:val="clear" w:color="auto" w:fill="000080"/>
    </w:pPr>
    <w:rPr>
      <w:rFonts w:ascii="Tahoma" w:hAnsi="Tahoma" w:cs="Tahoma"/>
    </w:rPr>
  </w:style>
  <w:style w:type="character" w:customStyle="1" w:styleId="aff9">
    <w:name w:val="Схема документа Знак"/>
    <w:basedOn w:val="a0"/>
    <w:link w:val="aff8"/>
    <w:semiHidden/>
    <w:rsid w:val="00452BF3"/>
    <w:rPr>
      <w:rFonts w:ascii="Tahoma" w:eastAsia="Times New Roman" w:hAnsi="Tahoma" w:cs="Tahoma"/>
      <w:szCs w:val="24"/>
      <w:shd w:val="clear" w:color="auto" w:fill="000080"/>
      <w:lang w:eastAsia="ru-RU"/>
    </w:rPr>
  </w:style>
  <w:style w:type="character" w:customStyle="1" w:styleId="FontStyle14">
    <w:name w:val="Font Style14"/>
    <w:uiPriority w:val="99"/>
    <w:rsid w:val="00452BF3"/>
    <w:rPr>
      <w:rFonts w:ascii="Times New Roman" w:hAnsi="Times New Roman" w:cs="Times New Roman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452BF3"/>
    <w:pPr>
      <w:tabs>
        <w:tab w:val="center" w:pos="4680"/>
        <w:tab w:val="right" w:pos="9360"/>
      </w:tabs>
      <w:jc w:val="center"/>
    </w:pPr>
    <w:rPr>
      <w:rFonts w:eastAsia="Calibri"/>
      <w:szCs w:val="28"/>
      <w:lang w:eastAsia="en-US"/>
    </w:rPr>
  </w:style>
  <w:style w:type="character" w:customStyle="1" w:styleId="MTDisplayEquation0">
    <w:name w:val="MTDisplayEquation Знак"/>
    <w:link w:val="MTDisplayEquation"/>
    <w:rsid w:val="00452BF3"/>
    <w:rPr>
      <w:rFonts w:eastAsia="Calibri" w:cs="Times New Roman"/>
      <w:szCs w:val="28"/>
    </w:rPr>
  </w:style>
  <w:style w:type="paragraph" w:customStyle="1" w:styleId="18">
    <w:name w:val="Стиль1"/>
    <w:basedOn w:val="a"/>
    <w:rsid w:val="00452BF3"/>
    <w:rPr>
      <w:bCs/>
      <w:color w:val="000000"/>
      <w:szCs w:val="28"/>
    </w:rPr>
  </w:style>
  <w:style w:type="table" w:customStyle="1" w:styleId="210">
    <w:name w:val="Сетка таблицы21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452BF3"/>
  </w:style>
  <w:style w:type="table" w:customStyle="1" w:styleId="180">
    <w:name w:val="Сетка таблицы18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">
    <w:name w:val="Нет списка11"/>
    <w:next w:val="a2"/>
    <w:uiPriority w:val="99"/>
    <w:semiHidden/>
    <w:unhideWhenUsed/>
    <w:rsid w:val="00452BF3"/>
  </w:style>
  <w:style w:type="table" w:customStyle="1" w:styleId="19">
    <w:name w:val="Сетка таблицы19"/>
    <w:basedOn w:val="a1"/>
    <w:next w:val="a7"/>
    <w:uiPriority w:val="59"/>
    <w:rsid w:val="00452BF3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452BF3"/>
  </w:style>
  <w:style w:type="numbering" w:customStyle="1" w:styleId="42">
    <w:name w:val="Нет списка4"/>
    <w:next w:val="a2"/>
    <w:uiPriority w:val="99"/>
    <w:semiHidden/>
    <w:unhideWhenUsed/>
    <w:rsid w:val="00452BF3"/>
  </w:style>
  <w:style w:type="table" w:customStyle="1" w:styleId="200">
    <w:name w:val="Сетка таблицы20"/>
    <w:basedOn w:val="a1"/>
    <w:next w:val="a7"/>
    <w:uiPriority w:val="59"/>
    <w:rsid w:val="00452BF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3">
    <w:name w:val="Нет списка12"/>
    <w:next w:val="a2"/>
    <w:uiPriority w:val="99"/>
    <w:semiHidden/>
    <w:unhideWhenUsed/>
    <w:rsid w:val="00452BF3"/>
  </w:style>
  <w:style w:type="table" w:customStyle="1" w:styleId="1100">
    <w:name w:val="Сетка таблицы110"/>
    <w:basedOn w:val="a1"/>
    <w:next w:val="a7"/>
    <w:uiPriority w:val="59"/>
    <w:rsid w:val="00452BF3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2"/>
    <w:uiPriority w:val="99"/>
    <w:semiHidden/>
    <w:unhideWhenUsed/>
    <w:rsid w:val="00452BF3"/>
  </w:style>
  <w:style w:type="paragraph" w:styleId="affa">
    <w:name w:val="TOC Heading"/>
    <w:basedOn w:val="1"/>
    <w:next w:val="a"/>
    <w:uiPriority w:val="39"/>
    <w:unhideWhenUsed/>
    <w:qFormat/>
    <w:rsid w:val="00452BF3"/>
    <w:pPr>
      <w:keepLines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5">
    <w:name w:val="toc 3"/>
    <w:basedOn w:val="a"/>
    <w:next w:val="a"/>
    <w:autoRedefine/>
    <w:uiPriority w:val="39"/>
    <w:unhideWhenUsed/>
    <w:rsid w:val="00452BF3"/>
    <w:pPr>
      <w:spacing w:after="100"/>
      <w:ind w:left="560"/>
    </w:pPr>
  </w:style>
  <w:style w:type="paragraph" w:styleId="1a">
    <w:name w:val="toc 1"/>
    <w:basedOn w:val="a"/>
    <w:next w:val="a"/>
    <w:autoRedefine/>
    <w:uiPriority w:val="39"/>
    <w:unhideWhenUsed/>
    <w:rsid w:val="00452BF3"/>
    <w:pPr>
      <w:spacing w:after="100" w:line="259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25">
    <w:name w:val="toc 2"/>
    <w:basedOn w:val="a"/>
    <w:next w:val="a"/>
    <w:autoRedefine/>
    <w:uiPriority w:val="39"/>
    <w:unhideWhenUsed/>
    <w:rsid w:val="00452BF3"/>
    <w:pPr>
      <w:spacing w:after="100" w:line="259" w:lineRule="auto"/>
      <w:ind w:left="2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43">
    <w:name w:val="toc 4"/>
    <w:basedOn w:val="a"/>
    <w:next w:val="a"/>
    <w:autoRedefine/>
    <w:uiPriority w:val="39"/>
    <w:unhideWhenUsed/>
    <w:rsid w:val="00452BF3"/>
    <w:pPr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452BF3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3">
    <w:name w:val="toc 6"/>
    <w:basedOn w:val="a"/>
    <w:next w:val="a"/>
    <w:autoRedefine/>
    <w:uiPriority w:val="39"/>
    <w:unhideWhenUsed/>
    <w:rsid w:val="00452BF3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452BF3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3">
    <w:name w:val="toc 8"/>
    <w:basedOn w:val="a"/>
    <w:next w:val="a"/>
    <w:autoRedefine/>
    <w:uiPriority w:val="39"/>
    <w:unhideWhenUsed/>
    <w:rsid w:val="00452BF3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3">
    <w:name w:val="toc 9"/>
    <w:basedOn w:val="a"/>
    <w:next w:val="a"/>
    <w:autoRedefine/>
    <w:uiPriority w:val="39"/>
    <w:unhideWhenUsed/>
    <w:rsid w:val="00452BF3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452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6655</Words>
  <Characters>37934</Characters>
  <Application>Microsoft Office Word</Application>
  <DocSecurity>0</DocSecurity>
  <Lines>316</Lines>
  <Paragraphs>88</Paragraphs>
  <ScaleCrop>false</ScaleCrop>
  <Company/>
  <LinksUpToDate>false</LinksUpToDate>
  <CharactersWithSpaces>44501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2026-02-24T13:22:00Z</dcterms:created>
  <dcterms:modified xsi:type="dcterms:W3CDTF">2026-02-24T13:32:00Z</dcterms:modified>
</cp:coreProperties>
</file>