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28E5AC" w14:textId="77777777" w:rsidR="008E5945" w:rsidRPr="008E5945" w:rsidRDefault="008E5945" w:rsidP="008E5945">
      <w:pPr>
        <w:keepNext/>
        <w:keepLines/>
        <w:spacing w:before="240" w:after="0" w:line="240" w:lineRule="auto"/>
        <w:jc w:val="center"/>
        <w:outlineLvl w:val="0"/>
        <w:rPr>
          <w:rFonts w:ascii="Times New Roman" w:eastAsia="SimSun" w:hAnsi="Times New Roman" w:cs="Times New Roman"/>
          <w:b/>
          <w:caps/>
          <w:sz w:val="28"/>
          <w:szCs w:val="28"/>
          <w:lang w:val="ru-RU" w:eastAsia="zh-CN"/>
        </w:rPr>
      </w:pPr>
      <w:bookmarkStart w:id="0" w:name="_Toc135920201"/>
      <w:bookmarkStart w:id="1" w:name="_Toc136359827"/>
      <w:r w:rsidRPr="008E5945">
        <w:rPr>
          <w:rFonts w:ascii="Times New Roman" w:eastAsia="SimSun" w:hAnsi="Times New Roman" w:cs="Times New Roman"/>
          <w:b/>
          <w:caps/>
          <w:sz w:val="28"/>
          <w:szCs w:val="28"/>
          <w:lang w:val="ru-RU" w:eastAsia="zh-CN"/>
        </w:rPr>
        <w:t>Модуль 8</w:t>
      </w:r>
      <w:bookmarkEnd w:id="0"/>
      <w:bookmarkEnd w:id="1"/>
    </w:p>
    <w:p w14:paraId="6DFFEDCB" w14:textId="77777777" w:rsidR="008E5945" w:rsidRPr="008E5945" w:rsidRDefault="008E5945" w:rsidP="008E5945">
      <w:pPr>
        <w:spacing w:after="0" w:line="240" w:lineRule="auto"/>
        <w:ind w:firstLine="709"/>
        <w:rPr>
          <w:rFonts w:ascii="Times New Roman" w:eastAsia="SimSun" w:hAnsi="Times New Roman" w:cs="Times New Roman"/>
          <w:sz w:val="28"/>
          <w:szCs w:val="24"/>
          <w:lang w:val="ru-RU" w:eastAsia="zh-CN"/>
        </w:rPr>
      </w:pPr>
    </w:p>
    <w:p w14:paraId="0E527DAF" w14:textId="77777777" w:rsidR="008E5945" w:rsidRPr="008E5945" w:rsidRDefault="008E5945" w:rsidP="008E5945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lang w:val="ru-RU" w:eastAsia="zh-CN"/>
        </w:rPr>
      </w:pPr>
      <w:r w:rsidRPr="008E594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ИНЖЕНЕРНАЯ ЭКОНОМИКА</w:t>
      </w:r>
    </w:p>
    <w:p w14:paraId="48EC15EF" w14:textId="6A5E27EA" w:rsidR="00BB25B1" w:rsidRDefault="00BB25B1" w:rsidP="00BB25B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</w:p>
    <w:p w14:paraId="4E5542B8" w14:textId="77777777" w:rsidR="00BB25B1" w:rsidRPr="008E5945" w:rsidRDefault="00BB25B1" w:rsidP="00BB25B1">
      <w:pPr>
        <w:keepNext/>
        <w:keepLines/>
        <w:spacing w:before="4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bookmarkStart w:id="2" w:name="_Toc136359828"/>
      <w:r w:rsidRPr="008E594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Информационный блок</w:t>
      </w:r>
      <w:bookmarkEnd w:id="2"/>
    </w:p>
    <w:p w14:paraId="392E2848" w14:textId="12061A4B" w:rsidR="00BB25B1" w:rsidRDefault="00BB25B1" w:rsidP="00BB25B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</w:p>
    <w:p w14:paraId="5DFE2E6D" w14:textId="77777777" w:rsidR="00731634" w:rsidRPr="00731634" w:rsidRDefault="00731634" w:rsidP="007316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ru-RU"/>
        </w:rPr>
      </w:pPr>
      <w:r w:rsidRPr="00731634">
        <w:rPr>
          <w:rFonts w:ascii="Times New Roman" w:eastAsia="SimSun" w:hAnsi="Times New Roman" w:cs="Arial"/>
          <w:b/>
          <w:bCs/>
          <w:i/>
          <w:iCs/>
          <w:kern w:val="1"/>
          <w:sz w:val="28"/>
          <w:szCs w:val="28"/>
          <w:lang w:val="ru-RU" w:eastAsia="zh-CN"/>
        </w:rPr>
        <w:t>ТЕМА.</w:t>
      </w:r>
      <w:r w:rsidRPr="00731634">
        <w:rPr>
          <w:rFonts w:ascii="Times New Roman" w:eastAsia="SimSun" w:hAnsi="Times New Roman" w:cs="Times New Roman"/>
          <w:b/>
          <w:bCs/>
          <w:i/>
          <w:iCs/>
          <w:kern w:val="1"/>
          <w:sz w:val="28"/>
          <w:szCs w:val="28"/>
          <w:lang w:val="ru-RU" w:eastAsia="zh-CN"/>
        </w:rPr>
        <w:t xml:space="preserve"> </w:t>
      </w:r>
      <w:r w:rsidRPr="00731634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ru-RU"/>
        </w:rPr>
        <w:t xml:space="preserve">Стартап-культура: как генерировать бизнес-идеи. </w:t>
      </w:r>
      <w:proofErr w:type="spellStart"/>
      <w:r w:rsidRPr="00731634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ru-RU"/>
        </w:rPr>
        <w:t>Командообразование</w:t>
      </w:r>
      <w:proofErr w:type="spellEnd"/>
      <w:r w:rsidRPr="00731634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ru-RU"/>
        </w:rPr>
        <w:t>. Механизмы поддержки стартапов: инкубаторы и акселераторы</w:t>
      </w:r>
    </w:p>
    <w:p w14:paraId="7B4804E7" w14:textId="6238DE05" w:rsidR="00731634" w:rsidRPr="00731634" w:rsidRDefault="00731634" w:rsidP="00731634">
      <w:pPr>
        <w:keepNext/>
        <w:keepLines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31634">
        <w:rPr>
          <w:rFonts w:ascii="Times New Roman" w:eastAsia="Times New Roman" w:hAnsi="Times New Roman" w:cs="Times New Roman"/>
          <w:i/>
          <w:iCs/>
          <w:sz w:val="28"/>
          <w:szCs w:val="24"/>
          <w:lang w:val="ru-RU" w:eastAsia="ru-RU"/>
        </w:rPr>
        <w:t xml:space="preserve">Цель занятия: </w:t>
      </w:r>
      <w:r w:rsidRPr="007316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сформировать целостное представление о современной стартап-культуре как рабочей сред</w:t>
      </w:r>
      <w:r w:rsidR="00C52A3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е</w:t>
      </w:r>
      <w:r w:rsidRPr="007316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, поощряющей инновации, риск и гибкость для создания успешного проекта, помочь в развитии предпринимательского мышления; развить способности к анализу, синтезу и генерации бизнес-идей; </w:t>
      </w:r>
      <w:r w:rsidR="00C52A3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научить</w:t>
      </w:r>
      <w:r w:rsidRPr="007316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практически</w:t>
      </w:r>
      <w:r w:rsidR="00C52A3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</w:t>
      </w:r>
      <w:r w:rsidRPr="007316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инструмент</w:t>
      </w:r>
      <w:r w:rsidR="00C52A3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ам</w:t>
      </w:r>
      <w:r w:rsidRPr="007316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генерации бизнес идей; ознакомить с деятельностью бизнес-инкубаторов, их ролью в развитии малого и среднего предпринимательства, а также предоставляемыми ими ресурсами и поддержкой на ранних стадиях развития стартапов; выработать понимание различий между бизнес-инкубаторами и акселераторами, а также их функций.</w:t>
      </w:r>
    </w:p>
    <w:p w14:paraId="14F1150C" w14:textId="77777777" w:rsidR="00731634" w:rsidRPr="00731634" w:rsidRDefault="00731634" w:rsidP="00731634">
      <w:pPr>
        <w:keepNext/>
        <w:keepLines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31634">
        <w:rPr>
          <w:rFonts w:ascii="Times New Roman" w:eastAsia="Times New Roman" w:hAnsi="Times New Roman" w:cs="Times New Roman"/>
          <w:i/>
          <w:iCs/>
          <w:sz w:val="28"/>
          <w:szCs w:val="24"/>
          <w:lang w:val="ru-RU" w:eastAsia="ru-RU"/>
        </w:rPr>
        <w:t>Аннотация</w:t>
      </w:r>
      <w:r w:rsidRPr="007316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: стартап-культура представляет собой уникальную среду, способствующую инновациям, креативности и риску. Важнейшим элементом этой культуры является способность команды генерировать и развивать бизнес-идеи, что требует применения различных методик и подходов к креативному мышлению. </w:t>
      </w:r>
      <w:proofErr w:type="spellStart"/>
      <w:r w:rsidRPr="007316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Командообразование</w:t>
      </w:r>
      <w:proofErr w:type="spellEnd"/>
      <w:r w:rsidRPr="007316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играет центральную роль в успешной реализации стартапов. Эффективные команды, объединенные общей целью, способны быстрее адаптироваться к изменениям рынка и находить нестандартные решения. Механизмы поддержки стартапов, такие как инкубаторы и акселераторы, обеспечивают необходимую инфраструктуру для роста молодых компаний. Эти организации играют важную роль в создании экосистемы, способствующей успешному запуску и развитию стартапов.</w:t>
      </w:r>
    </w:p>
    <w:p w14:paraId="7FC11C09" w14:textId="77777777" w:rsidR="00731634" w:rsidRPr="00731634" w:rsidRDefault="00731634" w:rsidP="00731634">
      <w:pPr>
        <w:keepNext/>
        <w:keepLines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14:paraId="493C7238" w14:textId="0138BA9D" w:rsidR="00BB25B1" w:rsidRPr="00BB25B1" w:rsidRDefault="00BB25B1" w:rsidP="00BB25B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</w:pPr>
      <w:r w:rsidRPr="00BB25B1"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  <w:t xml:space="preserve">Стартап-культура: как генерировать бизнес-идеи. </w:t>
      </w:r>
      <w:proofErr w:type="spellStart"/>
      <w:r w:rsidRPr="00BB25B1"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  <w:t>Командообразование</w:t>
      </w:r>
      <w:proofErr w:type="spellEnd"/>
      <w:r w:rsidRPr="00BB25B1"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  <w:t>. Механизмы поддержки стартапов: инкубаторы и акселераторы</w:t>
      </w:r>
    </w:p>
    <w:p w14:paraId="4AA14216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Культура стартапов – это тип рабочей среды, которая поощряет инновации, риск и гибкость, чтобы создать успешное предприятие. Стартапы часто характеризуются их небольшими размерами, ограниченными ресурсами и экспериментальным мышлением. Эти атрибуты объединяются, чтобы сформировать уникальную </w:t>
      </w:r>
      <w:r w:rsidRPr="00BB25B1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ru-RU"/>
        </w:rPr>
        <w:t>культуру стартапа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14:paraId="2771277A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По своей сути, культура стартапов основана на убеждении, что нет никаких границ на то, что может быть достигнуто с правильной комбинацией творчества, тяжелой работы и страсти. Это означает, что людям рекомендуется 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lastRenderedPageBreak/>
        <w:t>думать вне коробки и рисковать, чтобы разрабатывать продукты или услуги, которые могут принести рост и ценность для компании.</w:t>
      </w:r>
    </w:p>
    <w:p w14:paraId="3B0432DC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Культура стартапов поощряет сотрудничество и открытое общение между членами команды независимо от титула или роли. Участники стартапа имеют свободу работать над проектами, которыми они увлечены. Эта установка позволяет стартапам быстро реагировать на изменения на рынке и адаптироваться к новым технологиям или тенденциям (</w:t>
      </w:r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>рисунок 1.1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).</w:t>
      </w:r>
    </w:p>
    <w:p w14:paraId="2B1FFCF6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</w:p>
    <w:p w14:paraId="05383772" w14:textId="77777777" w:rsidR="00BB25B1" w:rsidRPr="00BB25B1" w:rsidRDefault="00BB25B1" w:rsidP="00BB25B1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  <w:r w:rsidRPr="00BB25B1">
        <w:rPr>
          <w:rFonts w:ascii="Calibri" w:eastAsia="Calibri" w:hAnsi="Calibri" w:cs="Times New Roman"/>
          <w:noProof/>
          <w:sz w:val="28"/>
          <w:szCs w:val="28"/>
          <w:lang w:val="ru-RU"/>
        </w:rPr>
        <w:drawing>
          <wp:inline distT="0" distB="0" distL="0" distR="0" wp14:anchorId="1F87FE93" wp14:editId="3F3E1F4D">
            <wp:extent cx="5940425" cy="1842770"/>
            <wp:effectExtent l="0" t="0" r="317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3CE3B" w14:textId="77777777" w:rsidR="00BB25B1" w:rsidRPr="00BB25B1" w:rsidRDefault="00BB25B1" w:rsidP="00BB25B1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>Рисунок 1.1 – 5 правил стартап-культуры</w:t>
      </w:r>
    </w:p>
    <w:p w14:paraId="04FB81A8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</w:p>
    <w:p w14:paraId="3FA9C3CD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На первый взгляд, кажется, что корпоративная и </w:t>
      </w:r>
      <w:proofErr w:type="spellStart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стартаперская</w:t>
      </w:r>
      <w:proofErr w:type="spellEnd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культуры заключаются в одном и том же. Часто, они имеют схожие ценности, этику, цели и задачи. Однако, в корпорациях и более мелком бизнесе отличаются пути выполнения задач, процесс принятия решений, количество сотрудников и т.д. </w:t>
      </w:r>
    </w:p>
    <w:p w14:paraId="6EC96B08" w14:textId="44FA618A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ru-RU"/>
        </w:rPr>
        <w:t>Стартап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(англ. </w:t>
      </w:r>
      <w:proofErr w:type="spellStart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startup</w:t>
      </w:r>
      <w:proofErr w:type="spellEnd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– «запуск», «стартующая, начинающая компания»)</w:t>
      </w:r>
      <w:r w:rsidR="00FF043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 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– это вновь созданная организация, которая занимается разработкой новых товаров или услуг в условиях чрезвычайной неопределенности. Его основными отличиями и преимуществами являются: </w:t>
      </w:r>
    </w:p>
    <w:p w14:paraId="401C10C3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1. Гибкость и оперативность принятия решений. </w:t>
      </w:r>
    </w:p>
    <w:p w14:paraId="0FBBD040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2. Более выражена проектная, а не продуктовая составляющая. </w:t>
      </w:r>
    </w:p>
    <w:p w14:paraId="3330DEB3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3. Воспроизводимая бизнес-модель – способность повторять достигнутые результаты (повторные продажи, тиражирование бизнес-модели на другие сегменты аудитории и т. д.). </w:t>
      </w:r>
    </w:p>
    <w:p w14:paraId="74DC3C63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4. Масштабируемость – возможность взрывного роста без пропорционального увеличения количества затраченных ресурсов.</w:t>
      </w:r>
    </w:p>
    <w:p w14:paraId="4005871E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Итак, что же нужно делать, если вы решили создать свой стартап: </w:t>
      </w:r>
    </w:p>
    <w:p w14:paraId="2F1D6C21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>ЭТАП 1.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BB25B1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ru-RU"/>
        </w:rPr>
        <w:t>Найти классную идею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, в основе которой лежит какой-то инновационный продукт, услуга или технология, способные улучшить или облегчить. </w:t>
      </w:r>
      <w:r w:rsidRPr="00BB25B1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ru-RU"/>
        </w:rPr>
        <w:t>Если «идея» – это новая мысль, то «бизнес-идея» – это замысел, который может принести прибыль.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 </w:t>
      </w:r>
    </w:p>
    <w:p w14:paraId="16CA0CDA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Конечно, не все так просто: бизнес-идею нужно не только придумать, но и проверить на жизнеспособность.</w:t>
      </w:r>
    </w:p>
    <w:p w14:paraId="605BB905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lastRenderedPageBreak/>
        <w:t>Но часто затруднения возникают уже на этапе генерации бизнес-идеи: сложно создать нечто ценное для потребителей и при этом хотя бы относительно новое. Мало стартапов можно назвать уникальными. Используют три источника бизнес-идей (</w:t>
      </w:r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>рисунок 1.2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)</w:t>
      </w:r>
    </w:p>
    <w:p w14:paraId="39D5ED01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</w:p>
    <w:p w14:paraId="5EF20053" w14:textId="77777777" w:rsidR="00BB25B1" w:rsidRPr="00BB25B1" w:rsidRDefault="00BB25B1" w:rsidP="00BB25B1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Calibri" w:eastAsia="Calibri" w:hAnsi="Calibri" w:cs="Times New Roman"/>
          <w:noProof/>
          <w:lang w:val="ru-RU"/>
        </w:rPr>
        <w:drawing>
          <wp:inline distT="0" distB="0" distL="0" distR="0" wp14:anchorId="4D4394E7" wp14:editId="34B44A25">
            <wp:extent cx="5940425" cy="5077460"/>
            <wp:effectExtent l="0" t="0" r="317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7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35C81" w14:textId="77777777" w:rsidR="00BB25B1" w:rsidRPr="00BB25B1" w:rsidRDefault="00BB25B1" w:rsidP="00BB25B1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</w:pPr>
    </w:p>
    <w:p w14:paraId="6D006700" w14:textId="77777777" w:rsidR="00BB25B1" w:rsidRPr="00BB25B1" w:rsidRDefault="00BB25B1" w:rsidP="00BB25B1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>Рисунок 1.2 – Источники бизнес-идей</w:t>
      </w:r>
    </w:p>
    <w:p w14:paraId="437C564C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</w:p>
    <w:p w14:paraId="14077FA6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Для того чтобы было проще сформировать идеи используют определенные методы и техники генерации, которые помогают подстегнуть воображение, расслабиться и дать волю фантазии. А значит, </w:t>
      </w:r>
      <w:r w:rsidRPr="00BB25B1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ru-RU"/>
        </w:rPr>
        <w:t xml:space="preserve">полезны для создания оригинальной задумки. 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Рассмотрим несколько из них. </w:t>
      </w:r>
    </w:p>
    <w:p w14:paraId="7EB8B534" w14:textId="77777777" w:rsidR="00BB25B1" w:rsidRPr="00BB25B1" w:rsidRDefault="00BB25B1" w:rsidP="00BB25B1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 xml:space="preserve">Метод аналогий (метод </w:t>
      </w:r>
      <w:proofErr w:type="spellStart"/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>синектики</w:t>
      </w:r>
      <w:proofErr w:type="spellEnd"/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 xml:space="preserve">). 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Этот способ позволяет находить новые решения с помощью ассоциаций, помогает взглянуть по-новому на обычные предметы и увидеть неожиданные связи.</w:t>
      </w:r>
    </w:p>
    <w:p w14:paraId="0F0C8B0C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</w:p>
    <w:p w14:paraId="6F3F0846" w14:textId="77777777" w:rsidR="00BB25B1" w:rsidRPr="00BB25B1" w:rsidRDefault="00BB25B1" w:rsidP="00BB25B1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Calibri" w:eastAsia="Calibri" w:hAnsi="Calibri" w:cs="Times New Roman"/>
          <w:noProof/>
          <w:lang w:val="ru-RU"/>
        </w:rPr>
        <w:lastRenderedPageBreak/>
        <w:drawing>
          <wp:inline distT="0" distB="0" distL="0" distR="0" wp14:anchorId="038D3A52" wp14:editId="5C031D33">
            <wp:extent cx="5862262" cy="223837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413" cy="22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D591E" w14:textId="77777777" w:rsidR="00BB25B1" w:rsidRPr="00BB25B1" w:rsidRDefault="00BB25B1" w:rsidP="00BB25B1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</w:pPr>
    </w:p>
    <w:p w14:paraId="46C0BF1F" w14:textId="77777777" w:rsidR="00BB25B1" w:rsidRPr="00BB25B1" w:rsidRDefault="00BB25B1" w:rsidP="00BB25B1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 xml:space="preserve">Рисунок 1.3 – Типы аналогий </w:t>
      </w:r>
    </w:p>
    <w:p w14:paraId="6B70DF53" w14:textId="77777777" w:rsidR="00BB25B1" w:rsidRPr="00BB25B1" w:rsidRDefault="00BB25B1" w:rsidP="00BB25B1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</w:pPr>
    </w:p>
    <w:p w14:paraId="643475E6" w14:textId="77777777" w:rsidR="00BB25B1" w:rsidRPr="00BB25B1" w:rsidRDefault="00BB25B1" w:rsidP="00BB25B1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>Мозговой штурм (</w:t>
      </w:r>
      <w:proofErr w:type="spellStart"/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>брейншторм</w:t>
      </w:r>
      <w:proofErr w:type="spellEnd"/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 xml:space="preserve">). 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Этот метод не теряет актуальности. </w:t>
      </w:r>
      <w:r w:rsidRPr="00BB25B1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ru-RU"/>
        </w:rPr>
        <w:t>Суть в том, чтобы собрать как можно больше идей, даже абсурдных, и только потом отбирать среди них лучшие. 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Обычно в начале участники высказывают очевидные и банальные мысли, но в процессе включается творческое мышление и появляются новые, оригинальные идеи. Мозговой штурм проходит в три этапа (</w:t>
      </w:r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>рисунок 1.4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).</w:t>
      </w:r>
    </w:p>
    <w:p w14:paraId="4B9BF768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</w:p>
    <w:p w14:paraId="396F3E7A" w14:textId="77777777" w:rsidR="00BB25B1" w:rsidRPr="00BB25B1" w:rsidRDefault="00BB25B1" w:rsidP="00BB25B1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Calibri" w:eastAsia="Calibri" w:hAnsi="Calibri" w:cs="Times New Roman"/>
          <w:noProof/>
          <w:lang w:val="ru-RU"/>
        </w:rPr>
        <w:drawing>
          <wp:inline distT="0" distB="0" distL="0" distR="0" wp14:anchorId="7E841D51" wp14:editId="2D65ACEE">
            <wp:extent cx="5940425" cy="2581275"/>
            <wp:effectExtent l="0" t="0" r="317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CA529" w14:textId="77777777" w:rsidR="00BB25B1" w:rsidRPr="00BB25B1" w:rsidRDefault="00BB25B1" w:rsidP="00BB25B1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</w:pPr>
    </w:p>
    <w:p w14:paraId="0F1903BE" w14:textId="77777777" w:rsidR="00BB25B1" w:rsidRPr="00BB25B1" w:rsidRDefault="00BB25B1" w:rsidP="00BB25B1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>Рисунок 1.4 – Этапы мозгового штурма</w:t>
      </w:r>
    </w:p>
    <w:p w14:paraId="4DB14E97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</w:p>
    <w:p w14:paraId="2620C409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В помощь мозговому штурму можно воспользоваться </w:t>
      </w:r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>методом худших идей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. Участников просят называть худшие идеи для решения проблемы. Это позволяет побороть стеснение и чувство неловкости, снять ответственность за плохой результат. Так легче начать обсуждение. А после слабых идей люди автоматически переходят к генерации творческих, продуктивных решений.</w:t>
      </w:r>
    </w:p>
    <w:p w14:paraId="520D4431" w14:textId="77777777" w:rsidR="00BB25B1" w:rsidRPr="00BB25B1" w:rsidRDefault="00BB25B1" w:rsidP="00BB25B1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lastRenderedPageBreak/>
        <w:t>Метод шести шляп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. Обычно при обдумывании задачи человек пытается удержать в голове всю информацию о проблеме и все аргументы за и против. Человек пытается быть и логичным, и креативным одновременно. Это запутывает, и что-то важное может уйти из внимания.</w:t>
      </w:r>
    </w:p>
    <w:p w14:paraId="61FDEB1C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ru-RU"/>
        </w:rPr>
        <w:t>Метод шести шляп основан на параллельном мышлении, при котором проблему нужно последовательно рассмотреть с разных сторон и в разных эмоциональных состояниях.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Метафорические шесть шляп делают процесс легким и наглядным (</w:t>
      </w:r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>рисунок 1.5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).</w:t>
      </w:r>
    </w:p>
    <w:p w14:paraId="65316CCF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</w:p>
    <w:p w14:paraId="342820A9" w14:textId="77777777" w:rsidR="00BB25B1" w:rsidRPr="00BB25B1" w:rsidRDefault="00BB25B1" w:rsidP="00BB25B1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Calibri" w:eastAsia="Calibri" w:hAnsi="Calibri" w:cs="Times New Roman"/>
          <w:noProof/>
          <w:lang w:val="ru-RU"/>
        </w:rPr>
        <w:drawing>
          <wp:inline distT="0" distB="0" distL="0" distR="0" wp14:anchorId="30A7EDB8" wp14:editId="35577BB8">
            <wp:extent cx="5873750" cy="310797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987" cy="312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9B69C" w14:textId="77777777" w:rsidR="00BB25B1" w:rsidRPr="00BB25B1" w:rsidRDefault="00BB25B1" w:rsidP="00BB25B1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</w:pPr>
    </w:p>
    <w:p w14:paraId="125F2F87" w14:textId="77777777" w:rsidR="00BB25B1" w:rsidRPr="00BB25B1" w:rsidRDefault="00BB25B1" w:rsidP="00BB25B1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>Рисунок 1.5 – Характеристика метода шести шляп</w:t>
      </w:r>
    </w:p>
    <w:p w14:paraId="68AF1201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</w:p>
    <w:p w14:paraId="1F52978B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b/>
          <w:bCs/>
          <w:color w:val="767171"/>
          <w:sz w:val="28"/>
          <w:szCs w:val="28"/>
          <w:shd w:val="clear" w:color="auto" w:fill="FFFFFF"/>
          <w:lang w:val="ru-RU"/>
        </w:rPr>
        <w:t>Белая шляпа.</w:t>
      </w:r>
      <w:r w:rsidRPr="00BB25B1">
        <w:rPr>
          <w:rFonts w:ascii="Times New Roman" w:eastAsia="Calibri" w:hAnsi="Times New Roman" w:cs="Times New Roman"/>
          <w:color w:val="767171"/>
          <w:sz w:val="28"/>
          <w:szCs w:val="28"/>
          <w:shd w:val="clear" w:color="auto" w:fill="FFFFFF"/>
          <w:lang w:val="ru-RU"/>
        </w:rPr>
        <w:t xml:space="preserve"> 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Определяется информация, которая уже есть и какая еще нужна для решения проблемы. Например, исследуется спрос и конкуренты. Но на этом этапе не оцениваются возможности бизнеса, а только анализируются цифры.</w:t>
      </w:r>
    </w:p>
    <w:p w14:paraId="3E8C678B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b/>
          <w:bCs/>
          <w:color w:val="70AD47"/>
          <w:sz w:val="28"/>
          <w:szCs w:val="28"/>
          <w:shd w:val="clear" w:color="auto" w:fill="FFFFFF"/>
          <w:lang w:val="ru-RU"/>
        </w:rPr>
        <w:t xml:space="preserve">Зеленая шляпа. 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Генерируются новые идеи, совершенствуются старые. Происходит поиск возможностей и придумываются альтернативные варианты решения проблемы.</w:t>
      </w:r>
    </w:p>
    <w:p w14:paraId="2B6D143E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shd w:val="clear" w:color="auto" w:fill="FFFFFF"/>
          <w:lang w:val="ru-RU"/>
        </w:rPr>
        <w:t xml:space="preserve">Красная шляпа. 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В этой шляпе высказываются эмоции по поводу идеи и ожидания, насколько эффективно она сработает. Предполагается, какие чувства нужно вызвать у потенциальных клиентов, чтобы они купили продукт.</w:t>
      </w:r>
    </w:p>
    <w:p w14:paraId="12AE52B6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ru-RU"/>
        </w:rPr>
        <w:t xml:space="preserve">Черная шляпа. 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Эта шляпа помогает избежать необдуманных действий, найти подводные камни и исключить ошибки. Анализируются риски, рассматриваются негативные варианты развития ситуации.</w:t>
      </w:r>
    </w:p>
    <w:p w14:paraId="44A7CED5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b/>
          <w:bCs/>
          <w:color w:val="FFC000"/>
          <w:sz w:val="28"/>
          <w:szCs w:val="28"/>
          <w:shd w:val="clear" w:color="auto" w:fill="FFFFFF"/>
          <w:lang w:val="ru-RU"/>
        </w:rPr>
        <w:lastRenderedPageBreak/>
        <w:t xml:space="preserve">Желтая шляпа. 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В этой шляпе происходит поиск достоинств идеи, выявляются все положительные стороны.</w:t>
      </w:r>
    </w:p>
    <w:p w14:paraId="74B69C7D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b/>
          <w:bCs/>
          <w:color w:val="4472C4"/>
          <w:sz w:val="28"/>
          <w:szCs w:val="28"/>
          <w:shd w:val="clear" w:color="auto" w:fill="FFFFFF"/>
          <w:lang w:val="ru-RU"/>
        </w:rPr>
        <w:t xml:space="preserve">Синяя шляпа. 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Анализируются результаты обсуждения, выбирается лучшая идея. Разрабатываются конкретные шаги для ее воплощения в жизнь.</w:t>
      </w:r>
    </w:p>
    <w:p w14:paraId="1C9E62D2" w14:textId="77777777" w:rsidR="00BB25B1" w:rsidRPr="00BB25B1" w:rsidRDefault="00BB25B1" w:rsidP="00BB25B1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 xml:space="preserve">Метод ментальных карт. 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Это более </w:t>
      </w:r>
      <w:r w:rsidRPr="00BB25B1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ru-RU"/>
        </w:rPr>
        <w:t>наглядный способ упорядочить информацию и зафиксировать мысли,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 чем сплошной текст или списки. Для создания карты используют лист ватмана, подручные средства или специальные ресурсы в интернете (</w:t>
      </w:r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>рисунок 1.6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). </w:t>
      </w:r>
    </w:p>
    <w:p w14:paraId="0341CC10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</w:p>
    <w:p w14:paraId="0E3E3704" w14:textId="77777777" w:rsidR="00BB25B1" w:rsidRPr="00BB25B1" w:rsidRDefault="00BB25B1" w:rsidP="00BB25B1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Calibri" w:eastAsia="Calibri" w:hAnsi="Calibri" w:cs="Times New Roman"/>
          <w:noProof/>
          <w:lang w:val="ru-RU"/>
        </w:rPr>
        <w:drawing>
          <wp:inline distT="0" distB="0" distL="0" distR="0" wp14:anchorId="78320D71" wp14:editId="333AB2D2">
            <wp:extent cx="5769610" cy="4375777"/>
            <wp:effectExtent l="0" t="0" r="254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423" cy="439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14696" w14:textId="77777777" w:rsidR="00BB25B1" w:rsidRPr="00BB25B1" w:rsidRDefault="00BB25B1" w:rsidP="00BB25B1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</w:p>
    <w:p w14:paraId="0E8DA078" w14:textId="77777777" w:rsidR="00BB25B1" w:rsidRPr="00BB25B1" w:rsidRDefault="00BB25B1" w:rsidP="00BB25B1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 xml:space="preserve">Рисунок 1.6 – Принципы построения ментальной карты </w:t>
      </w:r>
    </w:p>
    <w:p w14:paraId="6A51C301" w14:textId="77777777" w:rsidR="00BB25B1" w:rsidRPr="00BB25B1" w:rsidRDefault="00BB25B1" w:rsidP="00BB25B1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</w:pPr>
    </w:p>
    <w:p w14:paraId="5DB2EC08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В результате получается наглядная карта ассоциаций, связанных одной темой. </w:t>
      </w:r>
      <w:r w:rsidRPr="00BB25B1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ru-RU"/>
        </w:rPr>
        <w:t>Это помогает включить творческое мышление и вывести новые идеи на основе этих связей.</w:t>
      </w:r>
    </w:p>
    <w:p w14:paraId="4463E64E" w14:textId="77777777" w:rsidR="00BB25B1" w:rsidRPr="00BB25B1" w:rsidRDefault="00BB25B1" w:rsidP="00BB25B1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 xml:space="preserve">Метод Уолта Диснея. 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Этот метод позволяет посмотреть на проблему с разных точек зрения. В процессе человек принимает на себя три роли по очереди (</w:t>
      </w:r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>рисунок 1.7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).</w:t>
      </w:r>
    </w:p>
    <w:p w14:paraId="478727FC" w14:textId="77777777" w:rsidR="00BB25B1" w:rsidRPr="00BB25B1" w:rsidRDefault="00BB25B1" w:rsidP="00BB25B1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</w:pPr>
      <w:r w:rsidRPr="00BB25B1">
        <w:rPr>
          <w:rFonts w:ascii="Calibri" w:eastAsia="Calibri" w:hAnsi="Calibri" w:cs="Times New Roman"/>
          <w:noProof/>
          <w:lang w:val="ru-RU"/>
        </w:rPr>
        <w:lastRenderedPageBreak/>
        <w:drawing>
          <wp:inline distT="0" distB="0" distL="0" distR="0" wp14:anchorId="6DEAE50C" wp14:editId="51012435">
            <wp:extent cx="3794244" cy="37814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997" cy="382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5CCBC" w14:textId="77777777" w:rsidR="00BB25B1" w:rsidRPr="00BB25B1" w:rsidRDefault="00BB25B1" w:rsidP="00BB25B1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</w:pPr>
    </w:p>
    <w:p w14:paraId="0A5C0824" w14:textId="77777777" w:rsidR="00BB25B1" w:rsidRPr="00BB25B1" w:rsidRDefault="00BB25B1" w:rsidP="00BB25B1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>Рисунок 1.7 – Описание ролей метода Уолта Диснея</w:t>
      </w:r>
    </w:p>
    <w:p w14:paraId="07B0F744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</w:pPr>
    </w:p>
    <w:p w14:paraId="2B0AA94C" w14:textId="77777777" w:rsidR="00BB25B1" w:rsidRPr="00BB25B1" w:rsidRDefault="00BB25B1" w:rsidP="00BB25B1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 xml:space="preserve">Разбить целое на части. </w:t>
      </w:r>
      <w:r w:rsidRPr="00BB25B1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ru-RU"/>
        </w:rPr>
        <w:t>Задачу легче решить, если разбить ее на части,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 а потом для каждого элемента придумать по несколько решений и выбрать оптимальное. Таким же образом можно найти идеи для улучшения продукта (</w:t>
      </w:r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>рисунок 1.8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).</w:t>
      </w:r>
    </w:p>
    <w:p w14:paraId="530D87EC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</w:p>
    <w:p w14:paraId="4924553B" w14:textId="77777777" w:rsidR="00BB25B1" w:rsidRPr="00BB25B1" w:rsidRDefault="00BB25B1" w:rsidP="00BB25B1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</w:pPr>
      <w:r w:rsidRPr="00BB25B1">
        <w:rPr>
          <w:rFonts w:ascii="Calibri" w:eastAsia="Calibri" w:hAnsi="Calibri" w:cs="Times New Roman"/>
          <w:noProof/>
          <w:lang w:val="ru-RU"/>
        </w:rPr>
        <w:drawing>
          <wp:inline distT="0" distB="0" distL="0" distR="0" wp14:anchorId="3460799C" wp14:editId="346C8948">
            <wp:extent cx="5492750" cy="2621019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262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692E0" w14:textId="77777777" w:rsidR="00BB25B1" w:rsidRPr="00BB25B1" w:rsidRDefault="00BB25B1" w:rsidP="00BB25B1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</w:pPr>
    </w:p>
    <w:p w14:paraId="559D5811" w14:textId="153C81DC" w:rsidR="00BB25B1" w:rsidRDefault="00BB25B1" w:rsidP="00BB25B1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>Рисунок 1.8 – Этапы метода «Разбить целое на части»</w:t>
      </w:r>
    </w:p>
    <w:p w14:paraId="4D4E8939" w14:textId="77777777" w:rsidR="00731634" w:rsidRPr="00BB25B1" w:rsidRDefault="00731634" w:rsidP="00BB25B1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</w:pPr>
    </w:p>
    <w:p w14:paraId="104862F7" w14:textId="77777777" w:rsidR="00BB25B1" w:rsidRPr="00BB25B1" w:rsidRDefault="00BB25B1" w:rsidP="00BB25B1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 xml:space="preserve">Метод фокальных объектов. </w:t>
      </w:r>
      <w:r w:rsidRPr="00BB25B1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ru-RU"/>
        </w:rPr>
        <w:t>Этот способ помогает найти идею, как улучшить продукт.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 Берем объект и присоединяем к нему свойства случайных предметов с помощью ассоциаций. Исходный объект называют «фокальным». Фокальный объект, показывает, что находится в фокусе, на чем фокусируется мысль. Фокальным объектом может быть как отдельный предмет, вещь, товар или услуга, так и организация в целом или ее отдельные подразделения. (</w:t>
      </w:r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>рисунок 1.9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). При рассмотрении каждого элемента может возникнуть по несколько идей, как можно его усовершенствовать.</w:t>
      </w:r>
    </w:p>
    <w:p w14:paraId="44094897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</w:p>
    <w:p w14:paraId="33329ECD" w14:textId="77777777" w:rsidR="00BB25B1" w:rsidRPr="00BB25B1" w:rsidRDefault="00BB25B1" w:rsidP="00BB25B1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shd w:val="clear" w:color="auto" w:fill="FFFFFF"/>
          <w:lang w:val="ru-RU"/>
        </w:rPr>
      </w:pPr>
      <w:r w:rsidRPr="00BB25B1">
        <w:rPr>
          <w:rFonts w:ascii="Calibri" w:eastAsia="Calibri" w:hAnsi="Calibri" w:cs="Times New Roman"/>
          <w:noProof/>
          <w:lang w:val="ru-RU"/>
        </w:rPr>
        <w:drawing>
          <wp:inline distT="0" distB="0" distL="0" distR="0" wp14:anchorId="784722C4" wp14:editId="4F735841">
            <wp:extent cx="6065638" cy="18764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323" cy="188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2DF10" w14:textId="77777777" w:rsidR="00BB25B1" w:rsidRPr="00BB25B1" w:rsidRDefault="00BB25B1" w:rsidP="00BB25B1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</w:p>
    <w:p w14:paraId="61343251" w14:textId="77777777" w:rsidR="00BB25B1" w:rsidRPr="00BB25B1" w:rsidRDefault="00BB25B1" w:rsidP="00BB25B1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>Рисунок 1.9 – Этапы метода фокальных объектов</w:t>
      </w:r>
    </w:p>
    <w:p w14:paraId="2A7B2E89" w14:textId="77777777" w:rsidR="00BB25B1" w:rsidRPr="00BB25B1" w:rsidRDefault="00BB25B1" w:rsidP="00BB25B1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</w:p>
    <w:p w14:paraId="52B500D4" w14:textId="77777777" w:rsidR="00BB25B1" w:rsidRPr="00BB25B1" w:rsidRDefault="00BB25B1" w:rsidP="00BB25B1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>Метод «Размер, время, стоимость».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BB25B1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ru-RU"/>
        </w:rPr>
        <w:t>Этот метод основан на мысленном изменении трех параметров продукта: размера, времени и стоимости.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 Каждый из них нужно увеличить до бесконечности, потом уменьшить до нуля. Это позволяет преодолеть инерцию мышления и высвободить воображение. В процессе может прийти </w:t>
      </w:r>
      <w:r w:rsidRPr="00BB25B1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ru-RU"/>
        </w:rPr>
        <w:t xml:space="preserve">несколько идей, как решить проблему или улучшить продукт 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(</w:t>
      </w:r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>рисунок 1.10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).</w:t>
      </w:r>
    </w:p>
    <w:p w14:paraId="04EDB4AA" w14:textId="77777777" w:rsidR="00BB25B1" w:rsidRPr="00BB25B1" w:rsidRDefault="00BB25B1" w:rsidP="00BB25B1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</w:p>
    <w:p w14:paraId="2E388399" w14:textId="77777777" w:rsidR="00BB25B1" w:rsidRPr="00BB25B1" w:rsidRDefault="00BB25B1" w:rsidP="00BB25B1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Calibri" w:eastAsia="Calibri" w:hAnsi="Calibri" w:cs="Times New Roman"/>
          <w:noProof/>
          <w:lang w:val="ru-RU"/>
        </w:rPr>
        <w:lastRenderedPageBreak/>
        <w:drawing>
          <wp:inline distT="0" distB="0" distL="0" distR="0" wp14:anchorId="1612D695" wp14:editId="6BBECE5E">
            <wp:extent cx="5457726" cy="33242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244" cy="333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D5401" w14:textId="77777777" w:rsidR="00BB25B1" w:rsidRPr="00BB25B1" w:rsidRDefault="00BB25B1" w:rsidP="00BB25B1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</w:pPr>
    </w:p>
    <w:p w14:paraId="052C98E3" w14:textId="24B94D9E" w:rsidR="00BB25B1" w:rsidRDefault="00BB25B1" w:rsidP="00BB25B1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>Рисунок 1.10 – Идеи метода «Размер, время, стоимость»</w:t>
      </w:r>
    </w:p>
    <w:p w14:paraId="73E35EAB" w14:textId="77777777" w:rsidR="00295859" w:rsidRPr="00BB25B1" w:rsidRDefault="00295859" w:rsidP="00BB25B1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</w:pPr>
    </w:p>
    <w:p w14:paraId="1AF1ECDF" w14:textId="77777777" w:rsidR="00BB25B1" w:rsidRPr="00BB25B1" w:rsidRDefault="00BB25B1" w:rsidP="00BB25B1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 xml:space="preserve">Ловушка для идей. 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Этот метод подразумевает, что </w:t>
      </w:r>
      <w:r w:rsidRPr="00BB25B1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ru-RU"/>
        </w:rPr>
        <w:t>идеи уже живут в подсознании, нужно только их выпустить оттуда.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 Они могут прийти в голову, где угодно и когда угодно: в автобусе по дороге на работу или в кровати среди ночи. </w:t>
      </w:r>
      <w:r w:rsidRPr="00BB25B1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ru-RU"/>
        </w:rPr>
        <w:t>Записывайте каждую в блокнот или на диктофон.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 Анализировать сразу не нужно, лучше сделать это через несколько дней. А еще лучше выработать привычку генерировать по пять идей в день. </w:t>
      </w:r>
      <w:r w:rsidRPr="00BB25B1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ru-RU"/>
        </w:rPr>
        <w:t>Это могут быть любые, даже самые нереалистичные и незначительные мысли.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 Главное, чтобы это вошло в привычку. С каждым днем придумывать будет все легче.</w:t>
      </w:r>
    </w:p>
    <w:p w14:paraId="4E18E786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Но если развивать креативное мышление и намеренно фокусироваться на поиске идей, то мир сам начнет их подкидывать. </w:t>
      </w:r>
      <w:r w:rsidRPr="00BB25B1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ru-RU"/>
        </w:rPr>
        <w:t>Бизнес-идеи можно увидеть везде, стоит только внимательно посмотреть по сторонам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: поискать их в вашем хобби и в природе, проанализировать существующие товары и услуги или придумать, как решить проблемы окружающих людей с помощью нового продукта.</w:t>
      </w:r>
    </w:p>
    <w:p w14:paraId="2C76E895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>ЭТАП 2.</w:t>
      </w:r>
      <w:r w:rsidRPr="00BB25B1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ru-RU"/>
        </w:rPr>
        <w:t xml:space="preserve"> Сформировать команду единомышленников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, помощников, вдохновленных вашей идеей. </w:t>
      </w:r>
    </w:p>
    <w:p w14:paraId="68C55AFE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proofErr w:type="spellStart"/>
      <w:r w:rsidRPr="00BB25B1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ru-RU"/>
        </w:rPr>
        <w:t>Командообразование</w:t>
      </w:r>
      <w:proofErr w:type="spellEnd"/>
      <w:r w:rsidRPr="00BB25B1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ru-RU"/>
        </w:rPr>
        <w:t xml:space="preserve"> 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(тимбилдинг) на предприятии позволяет создать не просто сплоченный коллектив, а сделать каждого работника в первую очередь командным игроком. При всей схожести этих понятий в них есть и принципиальное различие. Дело в том, что новообразованная команда, основанная на неформальном взаимодействии сотрудников, может хорошо 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lastRenderedPageBreak/>
        <w:t>влиять на климат внутри команды, однако стоит выбыть хотя бы одному участнику – и группа начинает «разваливаться» буквально на глазах, резко снижается производительность. Поэтому становится важной задачей научить работников не просто быть единой командой, а сформировать у них общие навыки работы в команде (</w:t>
      </w:r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>рисунок 1.11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). При этом </w:t>
      </w:r>
      <w:proofErr w:type="spellStart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командообразование</w:t>
      </w:r>
      <w:proofErr w:type="spellEnd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в коллективе – это часто не только взаимодействие внутри одного отдела.</w:t>
      </w:r>
    </w:p>
    <w:p w14:paraId="7640AB52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</w:p>
    <w:p w14:paraId="29F95BF5" w14:textId="77777777" w:rsidR="00BB25B1" w:rsidRPr="00BB25B1" w:rsidRDefault="00BB25B1" w:rsidP="00BB25B1">
      <w:pPr>
        <w:spacing w:after="0" w:line="240" w:lineRule="auto"/>
        <w:ind w:hanging="142"/>
        <w:jc w:val="center"/>
        <w:rPr>
          <w:rFonts w:ascii="Calibri" w:eastAsia="Calibri" w:hAnsi="Calibri" w:cs="Times New Roman"/>
          <w:sz w:val="28"/>
          <w:szCs w:val="28"/>
          <w:lang w:val="ru-RU"/>
        </w:rPr>
      </w:pPr>
      <w:r w:rsidRPr="00BB25B1">
        <w:rPr>
          <w:rFonts w:ascii="Calibri" w:eastAsia="Calibri" w:hAnsi="Calibri" w:cs="Times New Roman"/>
          <w:noProof/>
          <w:sz w:val="28"/>
          <w:szCs w:val="28"/>
          <w:lang w:val="ru-RU"/>
        </w:rPr>
        <w:drawing>
          <wp:inline distT="0" distB="0" distL="0" distR="0" wp14:anchorId="11FFEDDA" wp14:editId="225487DC">
            <wp:extent cx="5217838" cy="4592472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838" cy="4592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498085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</w:pPr>
    </w:p>
    <w:p w14:paraId="44D46933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>Рисунок 1.11 – Правила командной работы</w:t>
      </w:r>
    </w:p>
    <w:p w14:paraId="23D49F2C" w14:textId="77777777" w:rsidR="00BB25B1" w:rsidRPr="00BB25B1" w:rsidRDefault="00BB25B1" w:rsidP="00BB25B1">
      <w:pPr>
        <w:spacing w:after="0" w:line="240" w:lineRule="auto"/>
        <w:jc w:val="both"/>
        <w:rPr>
          <w:rFonts w:ascii="Calibri" w:eastAsia="Calibri" w:hAnsi="Calibri" w:cs="Times New Roman"/>
          <w:i/>
          <w:sz w:val="28"/>
          <w:szCs w:val="28"/>
          <w:lang w:val="ru-RU"/>
        </w:rPr>
      </w:pPr>
    </w:p>
    <w:p w14:paraId="2EEB2610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Преимущества слаженной команды:</w:t>
      </w:r>
    </w:p>
    <w:p w14:paraId="0E200DCE" w14:textId="77777777" w:rsidR="00BB25B1" w:rsidRPr="00BB25B1" w:rsidRDefault="00BB25B1" w:rsidP="00BB25B1">
      <w:pPr>
        <w:numPr>
          <w:ilvl w:val="0"/>
          <w:numId w:val="26"/>
        </w:numPr>
        <w:tabs>
          <w:tab w:val="left" w:pos="993"/>
          <w:tab w:val="left" w:pos="1069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совместное решение общих задач, когда каждый вкладывает свои таланты и умения, оказывается более эффективным, чем простое подчинение лидеру;</w:t>
      </w:r>
    </w:p>
    <w:p w14:paraId="7EBE5114" w14:textId="77777777" w:rsidR="00BB25B1" w:rsidRPr="00BB25B1" w:rsidRDefault="00BB25B1" w:rsidP="00BB25B1">
      <w:pPr>
        <w:numPr>
          <w:ilvl w:val="0"/>
          <w:numId w:val="26"/>
        </w:numPr>
        <w:tabs>
          <w:tab w:val="left" w:pos="993"/>
          <w:tab w:val="left" w:pos="1069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возрастает креативность решений, поскольку на проблему существует столько взглядов, сколько членов команды с ней знакомо;</w:t>
      </w:r>
    </w:p>
    <w:p w14:paraId="663963C6" w14:textId="77777777" w:rsidR="00BB25B1" w:rsidRPr="00BB25B1" w:rsidRDefault="00BB25B1" w:rsidP="00BB25B1">
      <w:pPr>
        <w:numPr>
          <w:ilvl w:val="0"/>
          <w:numId w:val="26"/>
        </w:numPr>
        <w:tabs>
          <w:tab w:val="left" w:pos="993"/>
          <w:tab w:val="left" w:pos="1069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увеличивается работоспособность и дисциплина;</w:t>
      </w:r>
    </w:p>
    <w:p w14:paraId="42B59858" w14:textId="77777777" w:rsidR="00BB25B1" w:rsidRPr="00BB25B1" w:rsidRDefault="00BB25B1" w:rsidP="00BB25B1">
      <w:pPr>
        <w:numPr>
          <w:ilvl w:val="0"/>
          <w:numId w:val="26"/>
        </w:numPr>
        <w:tabs>
          <w:tab w:val="left" w:pos="993"/>
          <w:tab w:val="left" w:pos="1069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lastRenderedPageBreak/>
        <w:t>меньше риск возникновения критических ошибок, потому что каждый в команде ощущает ответственность за конечный результат, а не только за свой узкий участок работы;</w:t>
      </w:r>
    </w:p>
    <w:p w14:paraId="4BA233A5" w14:textId="77777777" w:rsidR="00BB25B1" w:rsidRPr="00BB25B1" w:rsidRDefault="00BB25B1" w:rsidP="00BB25B1">
      <w:pPr>
        <w:numPr>
          <w:ilvl w:val="0"/>
          <w:numId w:val="26"/>
        </w:numPr>
        <w:tabs>
          <w:tab w:val="left" w:pos="993"/>
          <w:tab w:val="left" w:pos="1069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рациональнее распределяются силы, поскольку в команде развита взаимопомощь.</w:t>
      </w:r>
    </w:p>
    <w:p w14:paraId="28A42C51" w14:textId="473BFB4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По мнению предпринимателей, минимальная жизнеспособная команда (англ. </w:t>
      </w:r>
      <w:proofErr w:type="spellStart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minimum</w:t>
      </w:r>
      <w:proofErr w:type="spellEnd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viable</w:t>
      </w:r>
      <w:proofErr w:type="spellEnd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team</w:t>
      </w:r>
      <w:proofErr w:type="spellEnd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, MVT) строится по модели HHHv4:</w:t>
      </w:r>
    </w:p>
    <w:p w14:paraId="3D44DE11" w14:textId="77777777" w:rsidR="00BB25B1" w:rsidRPr="00BB25B1" w:rsidRDefault="00BB25B1" w:rsidP="00BB25B1">
      <w:pPr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proofErr w:type="spellStart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Hipster</w:t>
      </w:r>
      <w:proofErr w:type="spellEnd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(дизайнер, визуализатор продукта), </w:t>
      </w:r>
    </w:p>
    <w:p w14:paraId="16080653" w14:textId="77777777" w:rsidR="00BB25B1" w:rsidRPr="00BB25B1" w:rsidRDefault="00BB25B1" w:rsidP="00BB25B1">
      <w:pPr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proofErr w:type="spellStart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Hacker</w:t>
      </w:r>
      <w:proofErr w:type="spellEnd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(отвечает за техническую реализацию) </w:t>
      </w:r>
    </w:p>
    <w:p w14:paraId="4CE750F4" w14:textId="77777777" w:rsidR="00BB25B1" w:rsidRPr="00BB25B1" w:rsidRDefault="00BB25B1" w:rsidP="00BB25B1">
      <w:pPr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proofErr w:type="spellStart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Hustler</w:t>
      </w:r>
      <w:proofErr w:type="spellEnd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(продвигает продукт на рынок), иногда к ним добавляют визионера/стратега (</w:t>
      </w:r>
      <w:proofErr w:type="spellStart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Visionary</w:t>
      </w:r>
      <w:proofErr w:type="spellEnd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). </w:t>
      </w:r>
    </w:p>
    <w:p w14:paraId="61198053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При отсутствии финансовых ресурсов для выплаты заработной платы на раннем этапе все вышеупомянутые люди работают за идею и долю в будущей компании. </w:t>
      </w:r>
    </w:p>
    <w:p w14:paraId="2A5CC845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Таким образом, при наличии сплоченной команды так же важно организовать работу так, чтобы команда была в меру загружена работой. Разработка плана управления ресурсами позволяет держать под контролем загрузку отдельных сотрудников и группы в целом в реальном времени. Благодаря этому вы можете эффективно балансировать ресурсы и иметь цельную картину того, как коллектив будет достигать поставленные цели.</w:t>
      </w:r>
    </w:p>
    <w:p w14:paraId="447BC9EB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>ЭТАП 3.</w:t>
      </w:r>
      <w:r w:rsidRPr="00BB25B1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ru-RU"/>
        </w:rPr>
        <w:t xml:space="preserve"> Поиск механизмов поддержки стартапов. 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Если говорить об инструментах, которые помогают развитию стартапов, то можно выделить 8 варианта финансирования проектов (</w:t>
      </w:r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>рисунок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>1.12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). </w:t>
      </w:r>
    </w:p>
    <w:p w14:paraId="5BFE27D1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</w:p>
    <w:p w14:paraId="404A68E6" w14:textId="77777777" w:rsidR="00BB25B1" w:rsidRPr="00BB25B1" w:rsidRDefault="00BB25B1" w:rsidP="00BB25B1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Calibri" w:eastAsia="Calibri" w:hAnsi="Calibri" w:cs="Times New Roman"/>
          <w:noProof/>
          <w:sz w:val="28"/>
          <w:szCs w:val="28"/>
          <w:lang w:val="ru-RU"/>
        </w:rPr>
        <w:drawing>
          <wp:inline distT="0" distB="0" distL="0" distR="0" wp14:anchorId="1FECB739" wp14:editId="573DD74E">
            <wp:extent cx="5940425" cy="3058160"/>
            <wp:effectExtent l="0" t="0" r="3175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70F95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</w:p>
    <w:p w14:paraId="010D7A4F" w14:textId="77777777" w:rsidR="00BB25B1" w:rsidRPr="00BB25B1" w:rsidRDefault="00BB25B1" w:rsidP="00BB25B1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>Рисунок 1.12 – Финансовые механизмы поддержки стартапов</w:t>
      </w:r>
    </w:p>
    <w:p w14:paraId="7D19DE7F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6479A382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BB25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Подробное описание вариантов финансирования стартапов представлено в </w:t>
      </w:r>
      <w:r w:rsidRPr="00BB25B1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таблице 1.1.</w:t>
      </w:r>
    </w:p>
    <w:p w14:paraId="29829D00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</w:p>
    <w:p w14:paraId="12CDDCA0" w14:textId="35CBC7B1" w:rsidR="00BB25B1" w:rsidRDefault="00BB25B1" w:rsidP="00BB25B1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BB25B1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Таблица 1.1 – Описание вариантов финансирования стартапов</w:t>
      </w:r>
    </w:p>
    <w:p w14:paraId="65B89436" w14:textId="77777777" w:rsidR="009F0341" w:rsidRPr="00BB25B1" w:rsidRDefault="009F0341" w:rsidP="00BB25B1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4625"/>
        <w:gridCol w:w="2459"/>
        <w:gridCol w:w="2453"/>
      </w:tblGrid>
      <w:tr w:rsidR="00BB25B1" w:rsidRPr="00BB25B1" w14:paraId="18EEED58" w14:textId="77777777" w:rsidTr="00BB25B1">
        <w:tc>
          <w:tcPr>
            <w:tcW w:w="2425" w:type="pct"/>
            <w:tcBorders>
              <w:bottom w:val="single" w:sz="4" w:space="0" w:color="auto"/>
            </w:tcBorders>
          </w:tcPr>
          <w:p w14:paraId="7E958E82" w14:textId="77777777" w:rsidR="00BB25B1" w:rsidRPr="00BB25B1" w:rsidRDefault="00BB25B1" w:rsidP="00BB25B1">
            <w:pPr>
              <w:ind w:firstLine="2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Самофинансирование</w:t>
            </w:r>
          </w:p>
        </w:tc>
        <w:tc>
          <w:tcPr>
            <w:tcW w:w="1289" w:type="pct"/>
            <w:tcBorders>
              <w:bottom w:val="single" w:sz="4" w:space="0" w:color="auto"/>
            </w:tcBorders>
            <w:shd w:val="clear" w:color="auto" w:fill="DEEAF6"/>
          </w:tcPr>
          <w:p w14:paraId="4A890DC2" w14:textId="77777777" w:rsidR="00BB25B1" w:rsidRPr="00BB25B1" w:rsidRDefault="00BB25B1" w:rsidP="00BB25B1">
            <w:pPr>
              <w:ind w:firstLine="2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Плюсы </w:t>
            </w:r>
          </w:p>
        </w:tc>
        <w:tc>
          <w:tcPr>
            <w:tcW w:w="1286" w:type="pct"/>
            <w:tcBorders>
              <w:bottom w:val="single" w:sz="4" w:space="0" w:color="auto"/>
            </w:tcBorders>
            <w:shd w:val="clear" w:color="auto" w:fill="DEEAF6"/>
          </w:tcPr>
          <w:p w14:paraId="06E1A120" w14:textId="77777777" w:rsidR="00BB25B1" w:rsidRPr="00BB25B1" w:rsidRDefault="00BB25B1" w:rsidP="00BB25B1">
            <w:pPr>
              <w:ind w:firstLine="2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Минусы</w:t>
            </w:r>
          </w:p>
        </w:tc>
      </w:tr>
      <w:tr w:rsidR="00BB25B1" w:rsidRPr="00BB25B1" w14:paraId="53330B02" w14:textId="77777777" w:rsidTr="00BD09EB">
        <w:tc>
          <w:tcPr>
            <w:tcW w:w="2425" w:type="pct"/>
            <w:tcBorders>
              <w:bottom w:val="single" w:sz="4" w:space="0" w:color="auto"/>
            </w:tcBorders>
          </w:tcPr>
          <w:p w14:paraId="2113FC99" w14:textId="77777777" w:rsidR="00BB25B1" w:rsidRPr="00BB25B1" w:rsidRDefault="00BB25B1" w:rsidP="00BB25B1">
            <w:pPr>
              <w:ind w:firstLine="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Самый простой и доступный способ – вложить собственные средства. Это демонстрирует веру в проект и дает полный контроль над бизнесом.  </w:t>
            </w:r>
            <w:r w:rsidRPr="00BB25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самый быстрый способ получить деньги,</w:t>
            </w:r>
            <w:r w:rsidRPr="00BB2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так как не нужно вести долгие переговоры и ждать одобрения от внешних инвесторов.</w:t>
            </w:r>
          </w:p>
        </w:tc>
        <w:tc>
          <w:tcPr>
            <w:tcW w:w="1289" w:type="pct"/>
            <w:tcBorders>
              <w:bottom w:val="single" w:sz="4" w:space="0" w:color="auto"/>
            </w:tcBorders>
          </w:tcPr>
          <w:p w14:paraId="16CE32D5" w14:textId="77777777" w:rsidR="00BB25B1" w:rsidRPr="00BB25B1" w:rsidRDefault="00BB25B1" w:rsidP="00BB25B1">
            <w:pPr>
              <w:numPr>
                <w:ilvl w:val="0"/>
                <w:numId w:val="12"/>
              </w:numPr>
              <w:tabs>
                <w:tab w:val="left" w:pos="313"/>
              </w:tabs>
              <w:ind w:left="-12" w:hanging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полный контроль </w:t>
            </w:r>
          </w:p>
          <w:p w14:paraId="7F80C029" w14:textId="77777777" w:rsidR="00BB25B1" w:rsidRPr="00BB25B1" w:rsidRDefault="00BB25B1" w:rsidP="00BB25B1">
            <w:pPr>
              <w:numPr>
                <w:ilvl w:val="0"/>
                <w:numId w:val="12"/>
              </w:numPr>
              <w:tabs>
                <w:tab w:val="left" w:pos="313"/>
              </w:tabs>
              <w:ind w:left="-12" w:hanging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долгов </w:t>
            </w:r>
          </w:p>
          <w:p w14:paraId="0958DA3C" w14:textId="77777777" w:rsidR="00BB25B1" w:rsidRPr="00BB25B1" w:rsidRDefault="00BB25B1" w:rsidP="00BB25B1">
            <w:pPr>
              <w:numPr>
                <w:ilvl w:val="0"/>
                <w:numId w:val="12"/>
              </w:numPr>
              <w:tabs>
                <w:tab w:val="left" w:pos="313"/>
              </w:tabs>
              <w:ind w:left="-12" w:hanging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быстрое принятие решений</w:t>
            </w:r>
          </w:p>
        </w:tc>
        <w:tc>
          <w:tcPr>
            <w:tcW w:w="1286" w:type="pct"/>
            <w:tcBorders>
              <w:bottom w:val="single" w:sz="4" w:space="0" w:color="auto"/>
            </w:tcBorders>
          </w:tcPr>
          <w:p w14:paraId="30B8F4A8" w14:textId="77777777" w:rsidR="00BB25B1" w:rsidRPr="00BB25B1" w:rsidRDefault="00BB25B1" w:rsidP="00BB25B1">
            <w:pPr>
              <w:numPr>
                <w:ilvl w:val="0"/>
                <w:numId w:val="13"/>
              </w:numPr>
              <w:tabs>
                <w:tab w:val="left" w:pos="313"/>
              </w:tabs>
              <w:ind w:left="39" w:firstLine="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ограниченные ресурсы </w:t>
            </w:r>
          </w:p>
          <w:p w14:paraId="428EA819" w14:textId="77777777" w:rsidR="00BB25B1" w:rsidRPr="00BB25B1" w:rsidRDefault="00BB25B1" w:rsidP="00BB25B1">
            <w:pPr>
              <w:numPr>
                <w:ilvl w:val="0"/>
                <w:numId w:val="13"/>
              </w:numPr>
              <w:tabs>
                <w:tab w:val="left" w:pos="313"/>
              </w:tabs>
              <w:ind w:left="39" w:firstLine="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медленный рост </w:t>
            </w:r>
          </w:p>
          <w:p w14:paraId="75D3A377" w14:textId="77777777" w:rsidR="00BB25B1" w:rsidRPr="00BB25B1" w:rsidRDefault="00BB25B1" w:rsidP="00BB25B1">
            <w:pPr>
              <w:numPr>
                <w:ilvl w:val="0"/>
                <w:numId w:val="13"/>
              </w:numPr>
              <w:tabs>
                <w:tab w:val="left" w:pos="313"/>
              </w:tabs>
              <w:ind w:left="39" w:firstLine="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высокий личный риск</w:t>
            </w:r>
          </w:p>
        </w:tc>
      </w:tr>
      <w:tr w:rsidR="00BB25B1" w:rsidRPr="00BB25B1" w14:paraId="4672224F" w14:textId="77777777" w:rsidTr="00BD09EB">
        <w:tc>
          <w:tcPr>
            <w:tcW w:w="24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3A3273" w14:textId="77777777" w:rsidR="00BB25B1" w:rsidRPr="00BB25B1" w:rsidRDefault="00BB25B1" w:rsidP="00BB25B1">
            <w:pPr>
              <w:ind w:firstLine="2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AE671B" w14:textId="77777777" w:rsidR="00BB25B1" w:rsidRPr="00BB25B1" w:rsidRDefault="00BB25B1" w:rsidP="00BB25B1">
            <w:pPr>
              <w:tabs>
                <w:tab w:val="left" w:pos="313"/>
              </w:tabs>
              <w:ind w:left="-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B63DEB" w14:textId="77777777" w:rsidR="00BB25B1" w:rsidRPr="00BB25B1" w:rsidRDefault="00BB25B1" w:rsidP="00BB25B1">
            <w:pPr>
              <w:tabs>
                <w:tab w:val="left" w:pos="313"/>
              </w:tabs>
              <w:ind w:left="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25B1" w:rsidRPr="00BB25B1" w14:paraId="48553013" w14:textId="77777777" w:rsidTr="00BB25B1">
        <w:tc>
          <w:tcPr>
            <w:tcW w:w="2425" w:type="pct"/>
            <w:tcBorders>
              <w:top w:val="single" w:sz="4" w:space="0" w:color="auto"/>
              <w:bottom w:val="single" w:sz="4" w:space="0" w:color="auto"/>
            </w:tcBorders>
          </w:tcPr>
          <w:p w14:paraId="239B048C" w14:textId="77777777" w:rsidR="00BB25B1" w:rsidRPr="00BB25B1" w:rsidRDefault="00BB25B1" w:rsidP="00BB25B1">
            <w:pPr>
              <w:ind w:firstLine="2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Инвестиции друзей или членов семьи </w:t>
            </w:r>
          </w:p>
        </w:tc>
        <w:tc>
          <w:tcPr>
            <w:tcW w:w="1289" w:type="pct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</w:tcPr>
          <w:p w14:paraId="0D0A2C27" w14:textId="77777777" w:rsidR="00BB25B1" w:rsidRPr="00BB25B1" w:rsidRDefault="00BB25B1" w:rsidP="00BB25B1">
            <w:pPr>
              <w:ind w:firstLine="2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Плюсы 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</w:tcPr>
          <w:p w14:paraId="5A4C9DF9" w14:textId="77777777" w:rsidR="00BB25B1" w:rsidRPr="00BB25B1" w:rsidRDefault="00BB25B1" w:rsidP="00BB25B1">
            <w:pPr>
              <w:ind w:firstLine="2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Минусы</w:t>
            </w:r>
          </w:p>
        </w:tc>
      </w:tr>
      <w:tr w:rsidR="00BB25B1" w:rsidRPr="00BB25B1" w14:paraId="4A1FCAF2" w14:textId="77777777" w:rsidTr="00BD09EB">
        <w:tc>
          <w:tcPr>
            <w:tcW w:w="2425" w:type="pct"/>
            <w:tcBorders>
              <w:bottom w:val="single" w:sz="4" w:space="0" w:color="auto"/>
            </w:tcBorders>
          </w:tcPr>
          <w:p w14:paraId="072221D9" w14:textId="061BB2EC" w:rsidR="00BB25B1" w:rsidRPr="00BB25B1" w:rsidRDefault="00BB25B1" w:rsidP="00BB25B1">
            <w:pPr>
              <w:ind w:firstLine="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Обратиться за помощью к близким </w:t>
            </w:r>
            <w:r w:rsidR="00DC0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BB2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распространенный способ на начальном этапе. Важно четко оговорить условия займа или инвестиций, чтобы избежать конфликтов в будущем.</w:t>
            </w:r>
          </w:p>
        </w:tc>
        <w:tc>
          <w:tcPr>
            <w:tcW w:w="1289" w:type="pct"/>
            <w:tcBorders>
              <w:bottom w:val="single" w:sz="4" w:space="0" w:color="auto"/>
            </w:tcBorders>
          </w:tcPr>
          <w:p w14:paraId="4379263F" w14:textId="77777777" w:rsidR="00BB25B1" w:rsidRPr="00BB25B1" w:rsidRDefault="00BB25B1" w:rsidP="00BB25B1">
            <w:pPr>
              <w:numPr>
                <w:ilvl w:val="0"/>
                <w:numId w:val="12"/>
              </w:numPr>
              <w:tabs>
                <w:tab w:val="left" w:pos="313"/>
              </w:tabs>
              <w:ind w:left="-12" w:hanging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доверие</w:t>
            </w:r>
          </w:p>
          <w:p w14:paraId="19BD235E" w14:textId="77777777" w:rsidR="00BB25B1" w:rsidRPr="00BB25B1" w:rsidRDefault="00BB25B1" w:rsidP="00BB25B1">
            <w:pPr>
              <w:numPr>
                <w:ilvl w:val="0"/>
                <w:numId w:val="12"/>
              </w:numPr>
              <w:tabs>
                <w:tab w:val="left" w:pos="313"/>
              </w:tabs>
              <w:ind w:left="-12" w:hanging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гибкие условия</w:t>
            </w:r>
          </w:p>
          <w:p w14:paraId="080296E2" w14:textId="77777777" w:rsidR="00BB25B1" w:rsidRPr="00BB25B1" w:rsidRDefault="00BB25B1" w:rsidP="00BB25B1">
            <w:pPr>
              <w:numPr>
                <w:ilvl w:val="0"/>
                <w:numId w:val="12"/>
              </w:numPr>
              <w:tabs>
                <w:tab w:val="left" w:pos="313"/>
              </w:tabs>
              <w:ind w:left="-12" w:hanging="3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быстрый доступ к средствам</w:t>
            </w:r>
          </w:p>
        </w:tc>
        <w:tc>
          <w:tcPr>
            <w:tcW w:w="1286" w:type="pct"/>
            <w:tcBorders>
              <w:bottom w:val="single" w:sz="4" w:space="0" w:color="auto"/>
            </w:tcBorders>
          </w:tcPr>
          <w:p w14:paraId="66630563" w14:textId="77777777" w:rsidR="00BB25B1" w:rsidRPr="00BB25B1" w:rsidRDefault="00BB25B1" w:rsidP="00BB25B1">
            <w:pPr>
              <w:numPr>
                <w:ilvl w:val="0"/>
                <w:numId w:val="13"/>
              </w:numPr>
              <w:tabs>
                <w:tab w:val="left" w:pos="313"/>
              </w:tabs>
              <w:ind w:left="39" w:firstLine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риск испортить отношения</w:t>
            </w:r>
          </w:p>
          <w:p w14:paraId="7FD28406" w14:textId="77777777" w:rsidR="00BB25B1" w:rsidRPr="00BB25B1" w:rsidRDefault="00BB25B1" w:rsidP="00BB25B1">
            <w:pPr>
              <w:numPr>
                <w:ilvl w:val="0"/>
                <w:numId w:val="13"/>
              </w:numPr>
              <w:tabs>
                <w:tab w:val="left" w:pos="313"/>
              </w:tabs>
              <w:ind w:left="39" w:firstLine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ограниченный объем финансирования</w:t>
            </w:r>
          </w:p>
        </w:tc>
      </w:tr>
      <w:tr w:rsidR="00BB25B1" w:rsidRPr="00BB25B1" w14:paraId="505208E5" w14:textId="77777777" w:rsidTr="00BD09EB">
        <w:tc>
          <w:tcPr>
            <w:tcW w:w="24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B98DFD" w14:textId="77777777" w:rsidR="00BB25B1" w:rsidRPr="00BB25B1" w:rsidRDefault="00BB25B1" w:rsidP="00BB25B1">
            <w:pPr>
              <w:ind w:firstLine="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890837" w14:textId="77777777" w:rsidR="00BB25B1" w:rsidRPr="00BB25B1" w:rsidRDefault="00BB25B1" w:rsidP="00BB25B1">
            <w:pPr>
              <w:tabs>
                <w:tab w:val="left" w:pos="313"/>
              </w:tabs>
              <w:ind w:left="-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0CEFA3" w14:textId="77777777" w:rsidR="00BB25B1" w:rsidRPr="00BB25B1" w:rsidRDefault="00BB25B1" w:rsidP="00BB25B1">
            <w:pPr>
              <w:tabs>
                <w:tab w:val="left" w:pos="313"/>
              </w:tabs>
              <w:ind w:left="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25B1" w:rsidRPr="00BB25B1" w14:paraId="66B68EA0" w14:textId="77777777" w:rsidTr="00BB25B1">
        <w:tc>
          <w:tcPr>
            <w:tcW w:w="2425" w:type="pct"/>
            <w:tcBorders>
              <w:top w:val="single" w:sz="4" w:space="0" w:color="auto"/>
              <w:bottom w:val="single" w:sz="4" w:space="0" w:color="auto"/>
            </w:tcBorders>
          </w:tcPr>
          <w:p w14:paraId="762C1A5F" w14:textId="77777777" w:rsidR="00BB25B1" w:rsidRPr="00BB25B1" w:rsidRDefault="00BB25B1" w:rsidP="00BB25B1">
            <w:pPr>
              <w:ind w:firstLine="2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Акционирование  </w:t>
            </w:r>
          </w:p>
        </w:tc>
        <w:tc>
          <w:tcPr>
            <w:tcW w:w="1289" w:type="pct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</w:tcPr>
          <w:p w14:paraId="14FC9EE8" w14:textId="77777777" w:rsidR="00BB25B1" w:rsidRPr="00BB25B1" w:rsidRDefault="00BB25B1" w:rsidP="00BB25B1">
            <w:pPr>
              <w:ind w:firstLine="2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Плюсы 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</w:tcPr>
          <w:p w14:paraId="3A68EF71" w14:textId="77777777" w:rsidR="00BB25B1" w:rsidRPr="00BB25B1" w:rsidRDefault="00BB25B1" w:rsidP="00BB25B1">
            <w:pPr>
              <w:ind w:firstLine="2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Минусы</w:t>
            </w:r>
          </w:p>
        </w:tc>
      </w:tr>
      <w:tr w:rsidR="00BB25B1" w:rsidRPr="000724C1" w14:paraId="312FC3B9" w14:textId="77777777" w:rsidTr="00BD09EB">
        <w:tc>
          <w:tcPr>
            <w:tcW w:w="2425" w:type="pct"/>
            <w:tcBorders>
              <w:bottom w:val="single" w:sz="4" w:space="0" w:color="auto"/>
            </w:tcBorders>
          </w:tcPr>
          <w:p w14:paraId="048A8265" w14:textId="77777777" w:rsidR="00BB25B1" w:rsidRPr="00BB25B1" w:rsidRDefault="00BB25B1" w:rsidP="00BB25B1">
            <w:pPr>
              <w:ind w:firstLine="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Некоторые крупные компании и корпорации создают собственные программы поддержки стартапов. В обмен на финансирование стартапов они могут предложить партнерство, ресурсы или доступ к своим каналам сбыта.</w:t>
            </w:r>
          </w:p>
        </w:tc>
        <w:tc>
          <w:tcPr>
            <w:tcW w:w="1289" w:type="pct"/>
            <w:tcBorders>
              <w:bottom w:val="single" w:sz="4" w:space="0" w:color="auto"/>
            </w:tcBorders>
          </w:tcPr>
          <w:p w14:paraId="50B9103E" w14:textId="77777777" w:rsidR="00BB25B1" w:rsidRPr="00BB25B1" w:rsidRDefault="00BB25B1" w:rsidP="00BB25B1">
            <w:pPr>
              <w:numPr>
                <w:ilvl w:val="0"/>
                <w:numId w:val="12"/>
              </w:numPr>
              <w:tabs>
                <w:tab w:val="left" w:pos="313"/>
              </w:tabs>
              <w:ind w:left="-12" w:hanging="3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возможность долгосрочного партнерства </w:t>
            </w:r>
          </w:p>
          <w:p w14:paraId="66B0F329" w14:textId="77777777" w:rsidR="00BB25B1" w:rsidRPr="00BB25B1" w:rsidRDefault="00BB25B1" w:rsidP="00BB25B1">
            <w:pPr>
              <w:numPr>
                <w:ilvl w:val="0"/>
                <w:numId w:val="12"/>
              </w:numPr>
              <w:tabs>
                <w:tab w:val="left" w:pos="313"/>
              </w:tabs>
              <w:ind w:left="-12" w:hanging="3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дополнительные ресурсы и инфраструктура </w:t>
            </w:r>
          </w:p>
          <w:p w14:paraId="2D6D6787" w14:textId="77777777" w:rsidR="00BB25B1" w:rsidRPr="00BB25B1" w:rsidRDefault="00BB25B1" w:rsidP="00BB25B1">
            <w:pPr>
              <w:numPr>
                <w:ilvl w:val="0"/>
                <w:numId w:val="12"/>
              </w:numPr>
              <w:tabs>
                <w:tab w:val="left" w:pos="313"/>
              </w:tabs>
              <w:ind w:left="-12" w:hanging="3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возможность выйти на рынок через партнеров.</w:t>
            </w:r>
          </w:p>
        </w:tc>
        <w:tc>
          <w:tcPr>
            <w:tcW w:w="1286" w:type="pct"/>
            <w:tcBorders>
              <w:bottom w:val="single" w:sz="4" w:space="0" w:color="auto"/>
            </w:tcBorders>
          </w:tcPr>
          <w:p w14:paraId="592974A4" w14:textId="77777777" w:rsidR="00BB25B1" w:rsidRPr="00BB25B1" w:rsidRDefault="00BB25B1" w:rsidP="00BB25B1">
            <w:pPr>
              <w:numPr>
                <w:ilvl w:val="0"/>
                <w:numId w:val="13"/>
              </w:numPr>
              <w:tabs>
                <w:tab w:val="left" w:pos="313"/>
              </w:tabs>
              <w:ind w:left="39" w:firstLine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необходимость делиться долей прибыли или иметь свою продукцию в рамках партнерства</w:t>
            </w:r>
          </w:p>
          <w:p w14:paraId="266CA62D" w14:textId="77777777" w:rsidR="00BB25B1" w:rsidRPr="00BB25B1" w:rsidRDefault="00BB25B1" w:rsidP="00BB25B1">
            <w:pPr>
              <w:numPr>
                <w:ilvl w:val="0"/>
                <w:numId w:val="13"/>
              </w:numPr>
              <w:tabs>
                <w:tab w:val="left" w:pos="313"/>
              </w:tabs>
              <w:ind w:left="39" w:firstLine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часто большие требования к бизнес-моделям</w:t>
            </w:r>
          </w:p>
        </w:tc>
      </w:tr>
      <w:tr w:rsidR="00BB25B1" w:rsidRPr="000724C1" w14:paraId="03098E27" w14:textId="77777777" w:rsidTr="00BD09EB">
        <w:tc>
          <w:tcPr>
            <w:tcW w:w="2425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0744C9A" w14:textId="77777777" w:rsidR="00BB25B1" w:rsidRPr="00BB25B1" w:rsidRDefault="00BB25B1" w:rsidP="00BB25B1">
            <w:pPr>
              <w:ind w:firstLine="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9" w:type="pct"/>
            <w:tcBorders>
              <w:top w:val="single" w:sz="4" w:space="0" w:color="auto"/>
              <w:bottom w:val="single" w:sz="4" w:space="0" w:color="auto"/>
            </w:tcBorders>
          </w:tcPr>
          <w:p w14:paraId="58AB72DB" w14:textId="77777777" w:rsidR="00BB25B1" w:rsidRPr="00BB25B1" w:rsidRDefault="00BB25B1" w:rsidP="00BB25B1">
            <w:pPr>
              <w:tabs>
                <w:tab w:val="left" w:pos="313"/>
              </w:tabs>
              <w:ind w:left="-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4621D44" w14:textId="77777777" w:rsidR="00BB25B1" w:rsidRPr="00BB25B1" w:rsidRDefault="00BB25B1" w:rsidP="00BB25B1">
            <w:pPr>
              <w:tabs>
                <w:tab w:val="left" w:pos="313"/>
              </w:tabs>
              <w:ind w:left="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25B1" w:rsidRPr="00BB25B1" w14:paraId="5A9895E8" w14:textId="77777777" w:rsidTr="00BB25B1">
        <w:tc>
          <w:tcPr>
            <w:tcW w:w="2425" w:type="pct"/>
            <w:tcBorders>
              <w:top w:val="single" w:sz="4" w:space="0" w:color="auto"/>
              <w:bottom w:val="single" w:sz="4" w:space="0" w:color="auto"/>
            </w:tcBorders>
          </w:tcPr>
          <w:p w14:paraId="209F167B" w14:textId="77777777" w:rsidR="00BB25B1" w:rsidRPr="00BB25B1" w:rsidRDefault="00BB25B1" w:rsidP="00BB25B1">
            <w:pPr>
              <w:ind w:firstLine="2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Кредиты</w:t>
            </w:r>
          </w:p>
        </w:tc>
        <w:tc>
          <w:tcPr>
            <w:tcW w:w="1289" w:type="pct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</w:tcPr>
          <w:p w14:paraId="122E3BE3" w14:textId="77777777" w:rsidR="00BB25B1" w:rsidRPr="00BB25B1" w:rsidRDefault="00BB25B1" w:rsidP="00BB25B1">
            <w:pPr>
              <w:ind w:firstLine="2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Плюсы 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</w:tcPr>
          <w:p w14:paraId="12BC3DB9" w14:textId="77777777" w:rsidR="00BB25B1" w:rsidRPr="00BB25B1" w:rsidRDefault="00BB25B1" w:rsidP="00BB25B1">
            <w:pPr>
              <w:ind w:firstLine="2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Минусы</w:t>
            </w:r>
          </w:p>
        </w:tc>
      </w:tr>
      <w:tr w:rsidR="00BB25B1" w:rsidRPr="000724C1" w14:paraId="2622801B" w14:textId="77777777" w:rsidTr="00BD09EB">
        <w:tc>
          <w:tcPr>
            <w:tcW w:w="2425" w:type="pct"/>
            <w:tcBorders>
              <w:bottom w:val="single" w:sz="4" w:space="0" w:color="auto"/>
            </w:tcBorders>
          </w:tcPr>
          <w:p w14:paraId="2ABBCBDC" w14:textId="77777777" w:rsidR="00BB25B1" w:rsidRPr="00BB25B1" w:rsidRDefault="00BB25B1" w:rsidP="00BB25B1">
            <w:pPr>
              <w:ind w:firstLine="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Классический способ финансирования, доступный во многих банках. Однако для стартапов это может быть не самым удобным вариантом, поскольку банки требуют, чтобы была стабильная кредитная история.</w:t>
            </w:r>
          </w:p>
        </w:tc>
        <w:tc>
          <w:tcPr>
            <w:tcW w:w="1289" w:type="pct"/>
            <w:tcBorders>
              <w:bottom w:val="single" w:sz="4" w:space="0" w:color="auto"/>
            </w:tcBorders>
          </w:tcPr>
          <w:p w14:paraId="018883F4" w14:textId="77777777" w:rsidR="00BB25B1" w:rsidRPr="00BB25B1" w:rsidRDefault="00BB25B1" w:rsidP="00BB25B1">
            <w:pPr>
              <w:numPr>
                <w:ilvl w:val="0"/>
                <w:numId w:val="12"/>
              </w:numPr>
              <w:tabs>
                <w:tab w:val="left" w:pos="313"/>
              </w:tabs>
              <w:ind w:left="-12" w:hanging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доступ к значительным суммам, предсказуемые платежи </w:t>
            </w:r>
          </w:p>
          <w:p w14:paraId="6D3AD0A0" w14:textId="77777777" w:rsidR="00BB25B1" w:rsidRPr="00BB25B1" w:rsidRDefault="00BB25B1" w:rsidP="00BB25B1">
            <w:pPr>
              <w:numPr>
                <w:ilvl w:val="0"/>
                <w:numId w:val="12"/>
              </w:numPr>
              <w:tabs>
                <w:tab w:val="left" w:pos="313"/>
              </w:tabs>
              <w:ind w:left="-12" w:hanging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быстрое оформление (особенно с хорошей кредитной историей).</w:t>
            </w:r>
          </w:p>
        </w:tc>
        <w:tc>
          <w:tcPr>
            <w:tcW w:w="1286" w:type="pct"/>
            <w:tcBorders>
              <w:bottom w:val="single" w:sz="4" w:space="0" w:color="auto"/>
            </w:tcBorders>
          </w:tcPr>
          <w:p w14:paraId="046271AE" w14:textId="77777777" w:rsidR="00BB25B1" w:rsidRPr="00BB25B1" w:rsidRDefault="00BB25B1" w:rsidP="00BB25B1">
            <w:pPr>
              <w:numPr>
                <w:ilvl w:val="0"/>
                <w:numId w:val="13"/>
              </w:numPr>
              <w:tabs>
                <w:tab w:val="left" w:pos="313"/>
              </w:tabs>
              <w:ind w:left="39" w:firstLine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высокие процентные ставки</w:t>
            </w:r>
          </w:p>
          <w:p w14:paraId="4FAFE046" w14:textId="77777777" w:rsidR="00BB25B1" w:rsidRPr="00BB25B1" w:rsidRDefault="00BB25B1" w:rsidP="00BB25B1">
            <w:pPr>
              <w:numPr>
                <w:ilvl w:val="0"/>
                <w:numId w:val="13"/>
              </w:numPr>
              <w:tabs>
                <w:tab w:val="left" w:pos="313"/>
              </w:tabs>
              <w:ind w:left="39" w:firstLine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необходимость предоставления залога или поручительства</w:t>
            </w:r>
          </w:p>
          <w:p w14:paraId="293BC2E2" w14:textId="77777777" w:rsidR="00BB25B1" w:rsidRPr="00BB25B1" w:rsidRDefault="00BB25B1" w:rsidP="00BB25B1">
            <w:pPr>
              <w:numPr>
                <w:ilvl w:val="0"/>
                <w:numId w:val="13"/>
              </w:numPr>
              <w:tabs>
                <w:tab w:val="left" w:pos="313"/>
              </w:tabs>
              <w:ind w:left="39" w:firstLine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строгие требования к кредитной истории</w:t>
            </w:r>
          </w:p>
          <w:p w14:paraId="74B02FB1" w14:textId="77777777" w:rsidR="00BB25B1" w:rsidRPr="00BB25B1" w:rsidRDefault="00BB25B1" w:rsidP="00BB25B1">
            <w:pPr>
              <w:numPr>
                <w:ilvl w:val="0"/>
                <w:numId w:val="13"/>
              </w:numPr>
              <w:tabs>
                <w:tab w:val="left" w:pos="313"/>
              </w:tabs>
              <w:ind w:left="39" w:firstLine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риски в случае отсутствия прибыли</w:t>
            </w:r>
          </w:p>
        </w:tc>
      </w:tr>
    </w:tbl>
    <w:p w14:paraId="592F6CF5" w14:textId="0B73E679" w:rsidR="00731634" w:rsidRPr="00FF043A" w:rsidRDefault="00731634">
      <w:pPr>
        <w:rPr>
          <w:lang w:val="ru-RU"/>
        </w:rPr>
      </w:pPr>
    </w:p>
    <w:p w14:paraId="785D5FE8" w14:textId="31355113" w:rsidR="00731634" w:rsidRPr="00FF043A" w:rsidRDefault="00731634">
      <w:pPr>
        <w:rPr>
          <w:lang w:val="ru-RU"/>
        </w:rPr>
      </w:pPr>
    </w:p>
    <w:p w14:paraId="6574213D" w14:textId="77777777" w:rsidR="00731634" w:rsidRPr="00FF043A" w:rsidRDefault="00731634">
      <w:pPr>
        <w:rPr>
          <w:lang w:val="ru-RU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4625"/>
        <w:gridCol w:w="2459"/>
        <w:gridCol w:w="2453"/>
      </w:tblGrid>
      <w:tr w:rsidR="00BB25B1" w:rsidRPr="00BB25B1" w14:paraId="436D42FB" w14:textId="77777777" w:rsidTr="00BB25B1">
        <w:tc>
          <w:tcPr>
            <w:tcW w:w="2425" w:type="pct"/>
            <w:tcBorders>
              <w:top w:val="single" w:sz="4" w:space="0" w:color="auto"/>
              <w:bottom w:val="single" w:sz="4" w:space="0" w:color="auto"/>
            </w:tcBorders>
          </w:tcPr>
          <w:p w14:paraId="4B623426" w14:textId="77777777" w:rsidR="00BB25B1" w:rsidRPr="00BB25B1" w:rsidRDefault="00BB25B1" w:rsidP="00BB25B1">
            <w:pPr>
              <w:ind w:firstLine="2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Бизнес-ангелы</w:t>
            </w:r>
          </w:p>
        </w:tc>
        <w:tc>
          <w:tcPr>
            <w:tcW w:w="1289" w:type="pct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</w:tcPr>
          <w:p w14:paraId="1177618F" w14:textId="77777777" w:rsidR="00BB25B1" w:rsidRPr="00BB25B1" w:rsidRDefault="00BB25B1" w:rsidP="00BB25B1">
            <w:pPr>
              <w:ind w:firstLine="2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Плюсы 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</w:tcPr>
          <w:p w14:paraId="2BE676EE" w14:textId="77777777" w:rsidR="00BB25B1" w:rsidRPr="00BB25B1" w:rsidRDefault="00BB25B1" w:rsidP="00BB25B1">
            <w:pPr>
              <w:ind w:firstLine="2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Минусы</w:t>
            </w:r>
          </w:p>
        </w:tc>
      </w:tr>
      <w:tr w:rsidR="00BB25B1" w:rsidRPr="000724C1" w14:paraId="3FB05EDA" w14:textId="77777777" w:rsidTr="00BD09EB">
        <w:tc>
          <w:tcPr>
            <w:tcW w:w="2425" w:type="pct"/>
            <w:tcBorders>
              <w:bottom w:val="single" w:sz="4" w:space="0" w:color="auto"/>
            </w:tcBorders>
          </w:tcPr>
          <w:p w14:paraId="51AF6BB4" w14:textId="77777777" w:rsidR="00BB25B1" w:rsidRPr="00BB25B1" w:rsidRDefault="00BB25B1" w:rsidP="00BB25B1">
            <w:pPr>
              <w:ind w:firstLine="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Это частные инвесторы, готовые вкладывать средства в перспективные проекты на ранних стадиях. Обычно они ищут инновационные и </w:t>
            </w:r>
            <w:proofErr w:type="spellStart"/>
            <w:r w:rsidRPr="00BB2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высокорисковые</w:t>
            </w:r>
            <w:proofErr w:type="spellEnd"/>
            <w:r w:rsidRPr="00BB2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проекты, в которых можно заработать значительную сумму. Они не только предоставляют финансирование, но и делятся опытом и связями.</w:t>
            </w:r>
          </w:p>
        </w:tc>
        <w:tc>
          <w:tcPr>
            <w:tcW w:w="1289" w:type="pct"/>
            <w:tcBorders>
              <w:bottom w:val="single" w:sz="4" w:space="0" w:color="auto"/>
            </w:tcBorders>
          </w:tcPr>
          <w:p w14:paraId="51C3AE08" w14:textId="77777777" w:rsidR="00BB25B1" w:rsidRPr="00BB25B1" w:rsidRDefault="00BB25B1" w:rsidP="00BB25B1">
            <w:pPr>
              <w:numPr>
                <w:ilvl w:val="0"/>
                <w:numId w:val="12"/>
              </w:numPr>
              <w:tabs>
                <w:tab w:val="left" w:pos="313"/>
              </w:tabs>
              <w:ind w:left="-12" w:hanging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значительные суммы инвестиций</w:t>
            </w:r>
          </w:p>
          <w:p w14:paraId="5AF85A59" w14:textId="77777777" w:rsidR="00BB25B1" w:rsidRPr="00BB25B1" w:rsidRDefault="00BB25B1" w:rsidP="00BB25B1">
            <w:pPr>
              <w:numPr>
                <w:ilvl w:val="0"/>
                <w:numId w:val="12"/>
              </w:numPr>
              <w:tabs>
                <w:tab w:val="left" w:pos="313"/>
              </w:tabs>
              <w:ind w:left="-12" w:hanging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экспертная поддержка </w:t>
            </w:r>
          </w:p>
          <w:p w14:paraId="04AEE253" w14:textId="77777777" w:rsidR="00BB25B1" w:rsidRPr="00BB25B1" w:rsidRDefault="00BB25B1" w:rsidP="00BB25B1">
            <w:pPr>
              <w:numPr>
                <w:ilvl w:val="0"/>
                <w:numId w:val="12"/>
              </w:numPr>
              <w:tabs>
                <w:tab w:val="left" w:pos="313"/>
              </w:tabs>
              <w:ind w:left="-12" w:hanging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 к сети контактов</w:t>
            </w:r>
          </w:p>
          <w:p w14:paraId="442D4366" w14:textId="77777777" w:rsidR="00BB25B1" w:rsidRPr="00BB25B1" w:rsidRDefault="00BB25B1" w:rsidP="00BB25B1">
            <w:pPr>
              <w:numPr>
                <w:ilvl w:val="0"/>
                <w:numId w:val="12"/>
              </w:numPr>
              <w:tabs>
                <w:tab w:val="left" w:pos="313"/>
              </w:tabs>
              <w:ind w:left="-12" w:hanging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возможность быстрого привлечения капитала</w:t>
            </w:r>
          </w:p>
          <w:p w14:paraId="177F7134" w14:textId="77777777" w:rsidR="00BB25B1" w:rsidRPr="00BB25B1" w:rsidRDefault="00BB25B1" w:rsidP="00BB25B1">
            <w:pPr>
              <w:numPr>
                <w:ilvl w:val="0"/>
                <w:numId w:val="12"/>
              </w:numPr>
              <w:tabs>
                <w:tab w:val="left" w:pos="313"/>
              </w:tabs>
              <w:ind w:left="-12" w:hanging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гибкие условия по сравнению с банками.</w:t>
            </w:r>
          </w:p>
        </w:tc>
        <w:tc>
          <w:tcPr>
            <w:tcW w:w="1286" w:type="pct"/>
            <w:tcBorders>
              <w:bottom w:val="single" w:sz="4" w:space="0" w:color="auto"/>
            </w:tcBorders>
          </w:tcPr>
          <w:p w14:paraId="0F26A6DE" w14:textId="77777777" w:rsidR="00BB25B1" w:rsidRPr="00BB25B1" w:rsidRDefault="00BB25B1" w:rsidP="00BB25B1">
            <w:pPr>
              <w:numPr>
                <w:ilvl w:val="0"/>
                <w:numId w:val="13"/>
              </w:numPr>
              <w:tabs>
                <w:tab w:val="left" w:pos="313"/>
              </w:tabs>
              <w:ind w:left="39" w:firstLine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потеря части контроля над компанией</w:t>
            </w:r>
          </w:p>
          <w:p w14:paraId="58DC575B" w14:textId="77777777" w:rsidR="00BB25B1" w:rsidRPr="00BB25B1" w:rsidRDefault="00BB25B1" w:rsidP="00BB25B1">
            <w:pPr>
              <w:numPr>
                <w:ilvl w:val="0"/>
                <w:numId w:val="13"/>
              </w:numPr>
              <w:tabs>
                <w:tab w:val="left" w:pos="313"/>
              </w:tabs>
              <w:ind w:left="39" w:firstLine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необходимость делиться прибылью</w:t>
            </w:r>
          </w:p>
          <w:p w14:paraId="18102D8E" w14:textId="77777777" w:rsidR="00BB25B1" w:rsidRPr="00BB25B1" w:rsidRDefault="00BB25B1" w:rsidP="00BB25B1">
            <w:pPr>
              <w:numPr>
                <w:ilvl w:val="0"/>
                <w:numId w:val="13"/>
              </w:numPr>
              <w:tabs>
                <w:tab w:val="left" w:pos="313"/>
              </w:tabs>
              <w:ind w:left="39" w:firstLine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высокие ожидания от инвестора (например, по росту бизнеса).</w:t>
            </w:r>
          </w:p>
        </w:tc>
      </w:tr>
      <w:tr w:rsidR="00BB25B1" w:rsidRPr="000724C1" w14:paraId="559764C4" w14:textId="77777777" w:rsidTr="00BD09EB">
        <w:tc>
          <w:tcPr>
            <w:tcW w:w="24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33A8DC" w14:textId="77777777" w:rsidR="00BB25B1" w:rsidRPr="00BB25B1" w:rsidRDefault="00BB25B1" w:rsidP="00BB25B1">
            <w:pPr>
              <w:ind w:firstLine="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E1EDB2" w14:textId="77777777" w:rsidR="00BB25B1" w:rsidRPr="00BB25B1" w:rsidRDefault="00BB25B1" w:rsidP="00BB25B1">
            <w:pPr>
              <w:tabs>
                <w:tab w:val="left" w:pos="313"/>
              </w:tabs>
              <w:ind w:left="-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687D30" w14:textId="77777777" w:rsidR="00BB25B1" w:rsidRPr="00BB25B1" w:rsidRDefault="00BB25B1" w:rsidP="00BB25B1">
            <w:pPr>
              <w:tabs>
                <w:tab w:val="left" w:pos="313"/>
              </w:tabs>
              <w:ind w:left="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25B1" w:rsidRPr="00BB25B1" w14:paraId="6914A847" w14:textId="77777777" w:rsidTr="00BB25B1">
        <w:tc>
          <w:tcPr>
            <w:tcW w:w="2425" w:type="pct"/>
            <w:tcBorders>
              <w:top w:val="single" w:sz="4" w:space="0" w:color="auto"/>
              <w:bottom w:val="single" w:sz="4" w:space="0" w:color="auto"/>
            </w:tcBorders>
          </w:tcPr>
          <w:p w14:paraId="2C01943D" w14:textId="77777777" w:rsidR="00BB25B1" w:rsidRPr="00BB25B1" w:rsidRDefault="00BB25B1" w:rsidP="00BB25B1">
            <w:pPr>
              <w:ind w:firstLine="2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Государство</w:t>
            </w:r>
          </w:p>
        </w:tc>
        <w:tc>
          <w:tcPr>
            <w:tcW w:w="1289" w:type="pct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</w:tcPr>
          <w:p w14:paraId="53A0A440" w14:textId="77777777" w:rsidR="00BB25B1" w:rsidRPr="00BB25B1" w:rsidRDefault="00BB25B1" w:rsidP="00BB25B1">
            <w:pPr>
              <w:ind w:firstLine="2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Плюсы 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</w:tcPr>
          <w:p w14:paraId="54CA1F03" w14:textId="77777777" w:rsidR="00BB25B1" w:rsidRPr="00BB25B1" w:rsidRDefault="00BB25B1" w:rsidP="00BB25B1">
            <w:pPr>
              <w:ind w:firstLine="2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Минусы</w:t>
            </w:r>
          </w:p>
        </w:tc>
      </w:tr>
      <w:tr w:rsidR="00BB25B1" w:rsidRPr="000724C1" w14:paraId="56313C73" w14:textId="77777777" w:rsidTr="00BD09EB">
        <w:tc>
          <w:tcPr>
            <w:tcW w:w="2425" w:type="pct"/>
            <w:tcBorders>
              <w:bottom w:val="single" w:sz="4" w:space="0" w:color="auto"/>
            </w:tcBorders>
          </w:tcPr>
          <w:p w14:paraId="5888A51A" w14:textId="77777777" w:rsidR="00BB25B1" w:rsidRPr="00BB25B1" w:rsidRDefault="00BB25B1" w:rsidP="00BB25B1">
            <w:pPr>
              <w:ind w:firstLine="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Гранты</w:t>
            </w:r>
            <w:r w:rsidRPr="00BB2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безвозмездное финансирование, предоставляемое государственными организациями, фондами и компаниями для реализации проектов, соответствующих определенным критериям. Эти меры помощи могут включать как гранты, так и субсидии на развитие стартапов в различных областях. </w:t>
            </w:r>
          </w:p>
        </w:tc>
        <w:tc>
          <w:tcPr>
            <w:tcW w:w="1289" w:type="pct"/>
            <w:tcBorders>
              <w:bottom w:val="single" w:sz="4" w:space="0" w:color="auto"/>
            </w:tcBorders>
          </w:tcPr>
          <w:p w14:paraId="0D32B336" w14:textId="77777777" w:rsidR="00BB25B1" w:rsidRPr="00BB25B1" w:rsidRDefault="00BB25B1" w:rsidP="00BB25B1">
            <w:pPr>
              <w:numPr>
                <w:ilvl w:val="0"/>
                <w:numId w:val="12"/>
              </w:numPr>
              <w:tabs>
                <w:tab w:val="left" w:pos="313"/>
              </w:tabs>
              <w:ind w:left="-12" w:hanging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Безвозмездность</w:t>
            </w:r>
          </w:p>
          <w:p w14:paraId="6D11CD25" w14:textId="77777777" w:rsidR="00BB25B1" w:rsidRPr="00BB25B1" w:rsidRDefault="00BB25B1" w:rsidP="00BB25B1">
            <w:pPr>
              <w:numPr>
                <w:ilvl w:val="0"/>
                <w:numId w:val="12"/>
              </w:numPr>
              <w:tabs>
                <w:tab w:val="left" w:pos="313"/>
              </w:tabs>
              <w:ind w:left="-12" w:hanging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престиж</w:t>
            </w:r>
          </w:p>
          <w:p w14:paraId="5EF7FCED" w14:textId="77777777" w:rsidR="00BB25B1" w:rsidRPr="00BB25B1" w:rsidRDefault="00BB25B1" w:rsidP="00BB25B1">
            <w:pPr>
              <w:numPr>
                <w:ilvl w:val="0"/>
                <w:numId w:val="12"/>
              </w:numPr>
              <w:tabs>
                <w:tab w:val="left" w:pos="313"/>
              </w:tabs>
              <w:ind w:left="-12" w:hanging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поддержка развития инноваций</w:t>
            </w:r>
          </w:p>
          <w:p w14:paraId="6AAEECEE" w14:textId="77777777" w:rsidR="00BB25B1" w:rsidRPr="00BB25B1" w:rsidRDefault="00BB25B1" w:rsidP="00BB25B1">
            <w:pPr>
              <w:numPr>
                <w:ilvl w:val="0"/>
                <w:numId w:val="12"/>
              </w:numPr>
              <w:tabs>
                <w:tab w:val="left" w:pos="313"/>
              </w:tabs>
              <w:ind w:left="-12" w:hanging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разнообразие программ для разных видов бизнеса</w:t>
            </w:r>
          </w:p>
        </w:tc>
        <w:tc>
          <w:tcPr>
            <w:tcW w:w="1286" w:type="pct"/>
            <w:tcBorders>
              <w:bottom w:val="single" w:sz="4" w:space="0" w:color="auto"/>
            </w:tcBorders>
          </w:tcPr>
          <w:p w14:paraId="53C468AF" w14:textId="77777777" w:rsidR="00BB25B1" w:rsidRPr="00BB25B1" w:rsidRDefault="00BB25B1" w:rsidP="00BB25B1">
            <w:pPr>
              <w:numPr>
                <w:ilvl w:val="0"/>
                <w:numId w:val="13"/>
              </w:numPr>
              <w:tabs>
                <w:tab w:val="left" w:pos="313"/>
              </w:tabs>
              <w:ind w:left="39" w:firstLine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высокая конкуренция</w:t>
            </w:r>
          </w:p>
          <w:p w14:paraId="30F0F5F0" w14:textId="77777777" w:rsidR="00BB25B1" w:rsidRPr="00BB25B1" w:rsidRDefault="00BB25B1" w:rsidP="00BB25B1">
            <w:pPr>
              <w:numPr>
                <w:ilvl w:val="0"/>
                <w:numId w:val="13"/>
              </w:numPr>
              <w:tabs>
                <w:tab w:val="left" w:pos="313"/>
              </w:tabs>
              <w:ind w:left="39" w:firstLine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сложная процедура подачи заявки</w:t>
            </w:r>
          </w:p>
          <w:p w14:paraId="2717D566" w14:textId="77777777" w:rsidR="00BB25B1" w:rsidRPr="00BB25B1" w:rsidRDefault="00BB25B1" w:rsidP="00BB25B1">
            <w:pPr>
              <w:numPr>
                <w:ilvl w:val="0"/>
                <w:numId w:val="13"/>
              </w:numPr>
              <w:tabs>
                <w:tab w:val="left" w:pos="313"/>
              </w:tabs>
              <w:ind w:left="39" w:firstLine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строгая отчетность</w:t>
            </w:r>
          </w:p>
          <w:p w14:paraId="58628265" w14:textId="77777777" w:rsidR="00BB25B1" w:rsidRPr="00BB25B1" w:rsidRDefault="00BB25B1" w:rsidP="00BB25B1">
            <w:pPr>
              <w:numPr>
                <w:ilvl w:val="0"/>
                <w:numId w:val="13"/>
              </w:numPr>
              <w:tabs>
                <w:tab w:val="left" w:pos="313"/>
              </w:tabs>
              <w:ind w:left="39" w:firstLine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все стартапы могут попасть под условия получения грантов</w:t>
            </w:r>
          </w:p>
        </w:tc>
      </w:tr>
      <w:tr w:rsidR="00BB25B1" w:rsidRPr="000724C1" w14:paraId="2C1501E2" w14:textId="77777777" w:rsidTr="00BD09EB">
        <w:tc>
          <w:tcPr>
            <w:tcW w:w="24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E8E6DD" w14:textId="77777777" w:rsidR="00BB25B1" w:rsidRPr="00BB25B1" w:rsidRDefault="00BB25B1" w:rsidP="00BB25B1">
            <w:pPr>
              <w:ind w:firstLine="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ED7305" w14:textId="77777777" w:rsidR="00BB25B1" w:rsidRPr="00BB25B1" w:rsidRDefault="00BB25B1" w:rsidP="00BB25B1">
            <w:pPr>
              <w:tabs>
                <w:tab w:val="left" w:pos="313"/>
              </w:tabs>
              <w:ind w:left="-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624C46" w14:textId="77777777" w:rsidR="00BB25B1" w:rsidRPr="00BB25B1" w:rsidRDefault="00BB25B1" w:rsidP="00BB25B1">
            <w:pPr>
              <w:tabs>
                <w:tab w:val="left" w:pos="313"/>
              </w:tabs>
              <w:ind w:left="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25B1" w:rsidRPr="00BB25B1" w14:paraId="1AF3B9FD" w14:textId="77777777" w:rsidTr="00BB25B1">
        <w:tc>
          <w:tcPr>
            <w:tcW w:w="2425" w:type="pct"/>
            <w:tcBorders>
              <w:top w:val="single" w:sz="4" w:space="0" w:color="auto"/>
              <w:bottom w:val="single" w:sz="4" w:space="0" w:color="auto"/>
            </w:tcBorders>
          </w:tcPr>
          <w:p w14:paraId="3CF5F685" w14:textId="77777777" w:rsidR="00BB25B1" w:rsidRPr="00BB25B1" w:rsidRDefault="00BB25B1" w:rsidP="00BB25B1">
            <w:pPr>
              <w:ind w:firstLine="2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Венчурные фонды</w:t>
            </w:r>
          </w:p>
        </w:tc>
        <w:tc>
          <w:tcPr>
            <w:tcW w:w="1289" w:type="pct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</w:tcPr>
          <w:p w14:paraId="42FF27BB" w14:textId="77777777" w:rsidR="00BB25B1" w:rsidRPr="00BB25B1" w:rsidRDefault="00BB25B1" w:rsidP="00BB25B1">
            <w:pPr>
              <w:ind w:firstLine="2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Плюсы 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</w:tcPr>
          <w:p w14:paraId="51A3FB7D" w14:textId="77777777" w:rsidR="00BB25B1" w:rsidRPr="00BB25B1" w:rsidRDefault="00BB25B1" w:rsidP="00BB25B1">
            <w:pPr>
              <w:ind w:firstLine="2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Минусы</w:t>
            </w:r>
          </w:p>
        </w:tc>
      </w:tr>
      <w:tr w:rsidR="00BB25B1" w:rsidRPr="00BB25B1" w14:paraId="41CD9ABE" w14:textId="77777777" w:rsidTr="00BD09EB">
        <w:tc>
          <w:tcPr>
            <w:tcW w:w="2425" w:type="pct"/>
            <w:tcBorders>
              <w:bottom w:val="single" w:sz="4" w:space="0" w:color="auto"/>
            </w:tcBorders>
          </w:tcPr>
          <w:p w14:paraId="1332CEA4" w14:textId="77777777" w:rsidR="00BB25B1" w:rsidRPr="00BB25B1" w:rsidRDefault="00BB25B1" w:rsidP="00BB25B1">
            <w:pPr>
              <w:ind w:firstLine="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Венчурные фонды инвестируют в компании с высоким потенциалом роста. В мире венчурные фирмы становятся все более активными в сфере технологий и инноваций. </w:t>
            </w:r>
            <w:r w:rsidRPr="00BB25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Венчурное финансирование</w:t>
            </w:r>
            <w:r w:rsidRPr="00BB2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это деньги, которые стартапы получают от специализированных венчурных фондов, но с высокими рисками.</w:t>
            </w:r>
          </w:p>
        </w:tc>
        <w:tc>
          <w:tcPr>
            <w:tcW w:w="1289" w:type="pct"/>
            <w:tcBorders>
              <w:bottom w:val="single" w:sz="4" w:space="0" w:color="auto"/>
            </w:tcBorders>
          </w:tcPr>
          <w:p w14:paraId="1F2E381B" w14:textId="77777777" w:rsidR="00BB25B1" w:rsidRPr="00BB25B1" w:rsidRDefault="00BB25B1" w:rsidP="00BB25B1">
            <w:pPr>
              <w:numPr>
                <w:ilvl w:val="0"/>
                <w:numId w:val="12"/>
              </w:numPr>
              <w:tabs>
                <w:tab w:val="left" w:pos="313"/>
              </w:tabs>
              <w:ind w:left="-12" w:hanging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крупные инвестиции</w:t>
            </w:r>
          </w:p>
          <w:p w14:paraId="4B2B2512" w14:textId="77777777" w:rsidR="00BB25B1" w:rsidRPr="00BB25B1" w:rsidRDefault="00BB25B1" w:rsidP="00BB25B1">
            <w:pPr>
              <w:numPr>
                <w:ilvl w:val="0"/>
                <w:numId w:val="12"/>
              </w:numPr>
              <w:tabs>
                <w:tab w:val="left" w:pos="313"/>
              </w:tabs>
              <w:ind w:left="-12" w:hanging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стратегическая поддержка</w:t>
            </w:r>
          </w:p>
          <w:p w14:paraId="513A0565" w14:textId="77777777" w:rsidR="00BB25B1" w:rsidRPr="00BB25B1" w:rsidRDefault="00BB25B1" w:rsidP="00BB25B1">
            <w:pPr>
              <w:numPr>
                <w:ilvl w:val="0"/>
                <w:numId w:val="12"/>
              </w:numPr>
              <w:tabs>
                <w:tab w:val="left" w:pos="313"/>
              </w:tabs>
              <w:ind w:left="-12" w:hanging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помощь в масштабировании бизнеса</w:t>
            </w:r>
          </w:p>
        </w:tc>
        <w:tc>
          <w:tcPr>
            <w:tcW w:w="1286" w:type="pct"/>
            <w:tcBorders>
              <w:bottom w:val="single" w:sz="4" w:space="0" w:color="auto"/>
            </w:tcBorders>
          </w:tcPr>
          <w:p w14:paraId="39EDD613" w14:textId="77777777" w:rsidR="00BB25B1" w:rsidRPr="00BB25B1" w:rsidRDefault="00BB25B1" w:rsidP="00BB25B1">
            <w:pPr>
              <w:numPr>
                <w:ilvl w:val="0"/>
                <w:numId w:val="13"/>
              </w:numPr>
              <w:tabs>
                <w:tab w:val="left" w:pos="313"/>
              </w:tabs>
              <w:ind w:left="39" w:firstLine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высокие требования к проекту</w:t>
            </w:r>
          </w:p>
          <w:p w14:paraId="743A5D55" w14:textId="77777777" w:rsidR="00BB25B1" w:rsidRPr="00BB25B1" w:rsidRDefault="00BB25B1" w:rsidP="00BB25B1">
            <w:pPr>
              <w:numPr>
                <w:ilvl w:val="0"/>
                <w:numId w:val="13"/>
              </w:numPr>
              <w:tabs>
                <w:tab w:val="left" w:pos="313"/>
              </w:tabs>
              <w:ind w:left="39" w:firstLine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потеря части контроля</w:t>
            </w:r>
          </w:p>
          <w:p w14:paraId="7E1B7C30" w14:textId="77777777" w:rsidR="00BB25B1" w:rsidRPr="00BB25B1" w:rsidRDefault="00BB25B1" w:rsidP="00BB25B1">
            <w:pPr>
              <w:numPr>
                <w:ilvl w:val="0"/>
                <w:numId w:val="13"/>
              </w:numPr>
              <w:tabs>
                <w:tab w:val="left" w:pos="313"/>
              </w:tabs>
              <w:ind w:left="39" w:firstLine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давление на быстрый рост</w:t>
            </w:r>
          </w:p>
          <w:p w14:paraId="7F783671" w14:textId="77777777" w:rsidR="00BB25B1" w:rsidRPr="00BB25B1" w:rsidRDefault="00BB25B1" w:rsidP="00BB25B1">
            <w:pPr>
              <w:numPr>
                <w:ilvl w:val="0"/>
                <w:numId w:val="13"/>
              </w:numPr>
              <w:tabs>
                <w:tab w:val="left" w:pos="313"/>
              </w:tabs>
              <w:ind w:left="39" w:firstLine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сложные и длительные переговоры</w:t>
            </w:r>
          </w:p>
        </w:tc>
      </w:tr>
      <w:tr w:rsidR="00BB25B1" w:rsidRPr="00BB25B1" w14:paraId="19FD8677" w14:textId="77777777" w:rsidTr="00BD09EB">
        <w:tc>
          <w:tcPr>
            <w:tcW w:w="24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B63116" w14:textId="77777777" w:rsidR="00BB25B1" w:rsidRPr="00BB25B1" w:rsidRDefault="00BB25B1" w:rsidP="00BB25B1">
            <w:pPr>
              <w:ind w:firstLine="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85C619" w14:textId="77777777" w:rsidR="00BB25B1" w:rsidRPr="00BB25B1" w:rsidRDefault="00BB25B1" w:rsidP="00BB25B1">
            <w:pPr>
              <w:tabs>
                <w:tab w:val="left" w:pos="313"/>
              </w:tabs>
              <w:ind w:left="-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0D9441" w14:textId="77777777" w:rsidR="00BB25B1" w:rsidRPr="00BB25B1" w:rsidRDefault="00BB25B1" w:rsidP="00BB25B1">
            <w:pPr>
              <w:tabs>
                <w:tab w:val="left" w:pos="313"/>
              </w:tabs>
              <w:ind w:left="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25B1" w:rsidRPr="00BB25B1" w14:paraId="3066DA69" w14:textId="77777777" w:rsidTr="00BB25B1">
        <w:tc>
          <w:tcPr>
            <w:tcW w:w="2425" w:type="pct"/>
            <w:tcBorders>
              <w:top w:val="single" w:sz="4" w:space="0" w:color="auto"/>
            </w:tcBorders>
          </w:tcPr>
          <w:p w14:paraId="2E1C38A8" w14:textId="77777777" w:rsidR="00BB25B1" w:rsidRPr="00BB25B1" w:rsidRDefault="00BB25B1" w:rsidP="00BB25B1">
            <w:pPr>
              <w:ind w:firstLine="2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Краудфандинг</w:t>
            </w:r>
          </w:p>
        </w:tc>
        <w:tc>
          <w:tcPr>
            <w:tcW w:w="1289" w:type="pct"/>
            <w:tcBorders>
              <w:top w:val="single" w:sz="4" w:space="0" w:color="auto"/>
            </w:tcBorders>
            <w:shd w:val="clear" w:color="auto" w:fill="DEEAF6"/>
          </w:tcPr>
          <w:p w14:paraId="0BB64C11" w14:textId="77777777" w:rsidR="00BB25B1" w:rsidRPr="00BB25B1" w:rsidRDefault="00BB25B1" w:rsidP="00BB25B1">
            <w:pPr>
              <w:ind w:firstLine="2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Плюсы </w:t>
            </w:r>
          </w:p>
        </w:tc>
        <w:tc>
          <w:tcPr>
            <w:tcW w:w="1286" w:type="pct"/>
            <w:tcBorders>
              <w:top w:val="single" w:sz="4" w:space="0" w:color="auto"/>
            </w:tcBorders>
            <w:shd w:val="clear" w:color="auto" w:fill="DEEAF6"/>
          </w:tcPr>
          <w:p w14:paraId="6B90E324" w14:textId="77777777" w:rsidR="00BB25B1" w:rsidRPr="00BB25B1" w:rsidRDefault="00BB25B1" w:rsidP="00BB25B1">
            <w:pPr>
              <w:ind w:firstLine="2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Минусы</w:t>
            </w:r>
          </w:p>
        </w:tc>
      </w:tr>
      <w:tr w:rsidR="00BB25B1" w:rsidRPr="000724C1" w14:paraId="5707A237" w14:textId="77777777" w:rsidTr="00BD09EB">
        <w:tc>
          <w:tcPr>
            <w:tcW w:w="2425" w:type="pct"/>
          </w:tcPr>
          <w:p w14:paraId="74D5AB35" w14:textId="77777777" w:rsidR="00BB25B1" w:rsidRPr="00BB25B1" w:rsidRDefault="00BB25B1" w:rsidP="00BB25B1">
            <w:pPr>
              <w:ind w:firstLine="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Это способ привлечь деньги от большого количества людей через специальные платформы. Стартапы предлагают свои идеи и проекты, и люди, заинтересованные </w:t>
            </w:r>
            <w:r w:rsidRPr="00BB2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этих проектах, могут инвестировать небольшие суммы. Подходит для проектов с сильной социальной составляющей или широкой аудиторией.</w:t>
            </w:r>
          </w:p>
        </w:tc>
        <w:tc>
          <w:tcPr>
            <w:tcW w:w="1289" w:type="pct"/>
          </w:tcPr>
          <w:p w14:paraId="441611E1" w14:textId="77777777" w:rsidR="00BB25B1" w:rsidRPr="00BB25B1" w:rsidRDefault="00BB25B1" w:rsidP="00BB25B1">
            <w:pPr>
              <w:numPr>
                <w:ilvl w:val="0"/>
                <w:numId w:val="12"/>
              </w:numPr>
              <w:tabs>
                <w:tab w:val="left" w:pos="313"/>
              </w:tabs>
              <w:ind w:left="-12" w:hanging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доступ к широкой аудитории</w:t>
            </w:r>
          </w:p>
          <w:p w14:paraId="1DB8C7DF" w14:textId="77777777" w:rsidR="00BB25B1" w:rsidRPr="00BB25B1" w:rsidRDefault="00BB25B1" w:rsidP="00BB25B1">
            <w:pPr>
              <w:numPr>
                <w:ilvl w:val="0"/>
                <w:numId w:val="12"/>
              </w:numPr>
              <w:tabs>
                <w:tab w:val="left" w:pos="313"/>
              </w:tabs>
              <w:ind w:left="-12" w:hanging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возможность протестировать идею на рынке</w:t>
            </w:r>
          </w:p>
          <w:p w14:paraId="54D87566" w14:textId="77777777" w:rsidR="00BB25B1" w:rsidRPr="00BB25B1" w:rsidRDefault="00BB25B1" w:rsidP="00BB25B1">
            <w:pPr>
              <w:numPr>
                <w:ilvl w:val="0"/>
                <w:numId w:val="12"/>
              </w:numPr>
              <w:tabs>
                <w:tab w:val="left" w:pos="313"/>
              </w:tabs>
              <w:ind w:left="-12" w:hanging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маркетинговый эффект</w:t>
            </w:r>
          </w:p>
          <w:p w14:paraId="0F1CBD86" w14:textId="77777777" w:rsidR="00BB25B1" w:rsidRPr="00BB25B1" w:rsidRDefault="00BB25B1" w:rsidP="00BB25B1">
            <w:pPr>
              <w:numPr>
                <w:ilvl w:val="0"/>
                <w:numId w:val="12"/>
              </w:numPr>
              <w:tabs>
                <w:tab w:val="left" w:pos="313"/>
              </w:tabs>
              <w:ind w:left="-12" w:hanging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долгов</w:t>
            </w:r>
          </w:p>
        </w:tc>
        <w:tc>
          <w:tcPr>
            <w:tcW w:w="1286" w:type="pct"/>
          </w:tcPr>
          <w:p w14:paraId="5C9F6DA2" w14:textId="77777777" w:rsidR="00BB25B1" w:rsidRPr="00BB25B1" w:rsidRDefault="00BB25B1" w:rsidP="00BB25B1">
            <w:pPr>
              <w:numPr>
                <w:ilvl w:val="0"/>
                <w:numId w:val="13"/>
              </w:numPr>
              <w:tabs>
                <w:tab w:val="left" w:pos="313"/>
              </w:tabs>
              <w:ind w:left="39" w:firstLine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необходимость проводить активную кампанию</w:t>
            </w:r>
          </w:p>
          <w:p w14:paraId="6B3DC347" w14:textId="77777777" w:rsidR="00BB25B1" w:rsidRPr="00BB25B1" w:rsidRDefault="00BB25B1" w:rsidP="00BB25B1">
            <w:pPr>
              <w:numPr>
                <w:ilvl w:val="0"/>
                <w:numId w:val="13"/>
              </w:numPr>
              <w:tabs>
                <w:tab w:val="left" w:pos="313"/>
              </w:tabs>
              <w:ind w:left="39" w:firstLine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зависимость от интереса публики</w:t>
            </w:r>
          </w:p>
          <w:p w14:paraId="3B797C6B" w14:textId="77777777" w:rsidR="00BB25B1" w:rsidRPr="00BB25B1" w:rsidRDefault="00BB25B1" w:rsidP="00BB25B1">
            <w:pPr>
              <w:numPr>
                <w:ilvl w:val="0"/>
                <w:numId w:val="13"/>
              </w:numPr>
              <w:tabs>
                <w:tab w:val="left" w:pos="313"/>
              </w:tabs>
              <w:ind w:left="39" w:firstLine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комиссия платформы</w:t>
            </w:r>
          </w:p>
          <w:p w14:paraId="3EA6F800" w14:textId="77777777" w:rsidR="00BB25B1" w:rsidRPr="00BB25B1" w:rsidRDefault="00BB25B1" w:rsidP="00BB25B1">
            <w:pPr>
              <w:numPr>
                <w:ilvl w:val="0"/>
                <w:numId w:val="13"/>
              </w:numPr>
              <w:tabs>
                <w:tab w:val="left" w:pos="313"/>
              </w:tabs>
              <w:ind w:left="39" w:firstLine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 гарантированный успех (может не хватить средств)</w:t>
            </w:r>
          </w:p>
          <w:p w14:paraId="2684FDC1" w14:textId="77777777" w:rsidR="00BB25B1" w:rsidRPr="00BB25B1" w:rsidRDefault="00BB25B1" w:rsidP="00BB25B1">
            <w:pPr>
              <w:numPr>
                <w:ilvl w:val="0"/>
                <w:numId w:val="13"/>
              </w:numPr>
              <w:tabs>
                <w:tab w:val="left" w:pos="313"/>
              </w:tabs>
              <w:ind w:left="39" w:firstLine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2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нужно выполнять обязательства перед инвесторами </w:t>
            </w:r>
          </w:p>
        </w:tc>
      </w:tr>
    </w:tbl>
    <w:p w14:paraId="5AE6EE4C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</w:p>
    <w:p w14:paraId="6850BD09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proofErr w:type="spellStart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Всесторонюю</w:t>
      </w:r>
      <w:proofErr w:type="spellEnd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поддержку стартап-проектам оказывают </w:t>
      </w:r>
      <w:r w:rsidRPr="00BB25B1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ru-RU"/>
        </w:rPr>
        <w:t>инкубаторы и акселераторы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. Это организации, которые помогают предпринимателям на начальном этапе развития бизнеса, предоставляя финансирование, образовательные ресурсы, дают советы по выбору бизнес-модели. Бизнес-инкубаторы и акселераторы играют главную роль в развитии малого и среднего предпринимательства. В их функции входит:</w:t>
      </w:r>
    </w:p>
    <w:p w14:paraId="7C7103E4" w14:textId="77777777" w:rsidR="00BB25B1" w:rsidRPr="00BB25B1" w:rsidRDefault="00BB25B1" w:rsidP="00BB25B1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>Предоставление офисного пространства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. Резиденты бизнес-инкубаторов получают доступ к офисным помещениям по льготной арендной плате.</w:t>
      </w:r>
    </w:p>
    <w:p w14:paraId="16AF4B2D" w14:textId="77777777" w:rsidR="00BB25B1" w:rsidRPr="00BB25B1" w:rsidRDefault="00BB25B1" w:rsidP="00BB25B1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>Консультирование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. Эксперты помогают с юридическими, финансовыми и управленческими вопросами.</w:t>
      </w:r>
    </w:p>
    <w:p w14:paraId="5DE3AEE0" w14:textId="77777777" w:rsidR="00BB25B1" w:rsidRPr="00BB25B1" w:rsidRDefault="00BB25B1" w:rsidP="00BB25B1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>Запуск образовательных программ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. Тренинги и семинары, направленные на повышение квалификации предпринимателей.</w:t>
      </w:r>
    </w:p>
    <w:p w14:paraId="02B8A3B1" w14:textId="77777777" w:rsidR="00BB25B1" w:rsidRPr="00BB25B1" w:rsidRDefault="00BB25B1" w:rsidP="00BB25B1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>Развитие нетворкинга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. Создаются условия для обмена опытом и установления деловых контактов.</w:t>
      </w:r>
    </w:p>
    <w:p w14:paraId="006C6864" w14:textId="77777777" w:rsidR="00BB25B1" w:rsidRPr="00BB25B1" w:rsidRDefault="00BB25B1" w:rsidP="00BB25B1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>Поиск инвесторов.</w:t>
      </w:r>
    </w:p>
    <w:p w14:paraId="59ED6273" w14:textId="5425AFA6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Цель бизнес-инкубаторов </w:t>
      </w:r>
      <w:r w:rsidR="00FA59AF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и акселераторов 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– помочь новым компаниям выжить и стать устойчивыми на рынке, предоставляя инфраструктуру, менторскую поддержку и финансовые ресурсы. </w:t>
      </w:r>
    </w:p>
    <w:p w14:paraId="02E6C75E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ru-RU"/>
        </w:rPr>
        <w:t>Бизнес-инкубаторы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фокусируются на долгосрочной поддержке стартапов, предоставляя ресурсы и инфраструктуру. </w:t>
      </w:r>
      <w:r w:rsidRPr="00BB25B1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ru-RU"/>
        </w:rPr>
        <w:t>Акселераторы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же работают с компаниями на зрелой стадии и помогают масштабироваться и привлечь инвестиции. Программы акселераторов чаще краткосрочные и интенсивные.</w:t>
      </w:r>
    </w:p>
    <w:p w14:paraId="6A7B0F9A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Сотрудничество с бизнес-инкубаторами дает множество преимуществ. Резиденты бизнес-инкубаторов получают доступ к сети контактов, экспертной поддержке и ресурсам, что увеличивает шансы на быстрый рост компании. </w:t>
      </w:r>
    </w:p>
    <w:p w14:paraId="0E127878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Чтобы стать резидентом бизнес-инкубатора, компании обычно требуется пройти процесс отбора и представить свой проект на утверждение.</w:t>
      </w:r>
    </w:p>
    <w:p w14:paraId="75A43ED3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Именно поддержка бизнес-инкубаторов может стать решающей для молодого бизнесмена.</w:t>
      </w:r>
    </w:p>
    <w:p w14:paraId="390B1D70" w14:textId="323E186A" w:rsid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</w:p>
    <w:p w14:paraId="7A752408" w14:textId="77777777" w:rsidR="00BB25B1" w:rsidRPr="00BB25B1" w:rsidRDefault="00BB25B1" w:rsidP="00BB25B1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shd w:val="clear" w:color="auto" w:fill="FFFFFF"/>
          <w:lang w:val="ru-RU"/>
        </w:rPr>
        <w:t>Дополнительная информация</w:t>
      </w:r>
    </w:p>
    <w:p w14:paraId="7AF438A5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</w:p>
    <w:p w14:paraId="062E07F5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В начале десятилетия о стартапах в Беларуси мало говорили, да и самих инновационных предпринимательских проектов было немного. Ситуация существенно изменилась за последние годы. </w:t>
      </w:r>
    </w:p>
    <w:p w14:paraId="2EF3F8C7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В рейтинге стартап экосистем </w:t>
      </w:r>
      <w:proofErr w:type="spellStart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StartupBlink</w:t>
      </w:r>
      <w:proofErr w:type="spellEnd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за 2024 год Беларусь заняла 82 место (из 100 стран), а столица Минск – 319 (из 1000 городов).</w:t>
      </w:r>
    </w:p>
    <w:p w14:paraId="609BBBAA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Беларусь по-прежнему обладает огромным неиспользованным потенциалом для успеха как в глобальном, так и в региональном плане. Местная ИТ-индустрия предлагает высококачественных разработчиков и ИТ-специалистов, а также исторически продуманную политику развития экосистемы. </w:t>
      </w:r>
    </w:p>
    <w:p w14:paraId="517B4CA3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Ряд проектов с белорусскими корнями известны по всему миру: </w:t>
      </w:r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 xml:space="preserve">Maps.me, </w:t>
      </w:r>
      <w:proofErr w:type="spellStart"/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>Viber</w:t>
      </w:r>
      <w:proofErr w:type="spellEnd"/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 xml:space="preserve">, MSQRD, </w:t>
      </w:r>
      <w:proofErr w:type="spellStart"/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>Flo</w:t>
      </w:r>
      <w:proofErr w:type="spellEnd"/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>PandaDoc</w:t>
      </w:r>
      <w:proofErr w:type="spellEnd"/>
      <w:r w:rsidRPr="00BB25B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val="ru-RU"/>
        </w:rPr>
        <w:t>, HYPERVSN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– скорее всего, чем-то из перечисленного вы хоть пользовались, и это далеко не весь перечень успешных стартапов.</w:t>
      </w:r>
    </w:p>
    <w:p w14:paraId="0237E7EE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Еще десять лет назад было сложно предугадать, как далеко шагнут информационные технологии в Беларуси. Теперь же это один из драйверов экономики. Вот некоторые факты о развитии сферы ИТ в Беларуси.</w:t>
      </w:r>
    </w:p>
    <w:p w14:paraId="35C9395A" w14:textId="77777777" w:rsidR="00BB25B1" w:rsidRPr="00BB25B1" w:rsidRDefault="00BB25B1" w:rsidP="00BB25B1">
      <w:pPr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Доля ИТ-сектора в ВВП Беларуси составляет 4,7%. Объем экспорта ИТ-услуг на душу населения в Беларуси составляет $320. С 2005 по 2016 годы экспорт IT-услуг и продуктов вырос в 30 раз, а доля IT-экспорта в общем объеме экспорта товаров и услуг выросла с 0,16% до 3,25%. </w:t>
      </w:r>
    </w:p>
    <w:p w14:paraId="03AA0BC4" w14:textId="77777777" w:rsidR="00BB25B1" w:rsidRPr="00BB25B1" w:rsidRDefault="00BB25B1" w:rsidP="00BB25B1">
      <w:pPr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В 2017 году экспорт Парка высоких технологий – особой экономической зоны в Беларуси со специальным налогово-правовым режимом для развития ИТ-сферы – впервые превысил $1 млрд. А только по итогам первого полугодия 2023, года экспорт ПВТ составил $1,8 млрд.</w:t>
      </w:r>
    </w:p>
    <w:p w14:paraId="2D920F0F" w14:textId="2A2B78F0" w:rsidR="00BB25B1" w:rsidRPr="00BB25B1" w:rsidRDefault="00BB25B1" w:rsidP="00BB25B1">
      <w:pPr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Четыре компаний-резидентов ПВТ – A1QA (ООО «Технологии качества»), </w:t>
      </w:r>
      <w:proofErr w:type="spellStart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Innowise</w:t>
      </w:r>
      <w:proofErr w:type="spellEnd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Group</w:t>
      </w:r>
      <w:proofErr w:type="spellEnd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(ООО «Фабрика инноваций и решений»), </w:t>
      </w:r>
      <w:proofErr w:type="spellStart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Qulix</w:t>
      </w:r>
      <w:proofErr w:type="spellEnd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Systems</w:t>
      </w:r>
      <w:proofErr w:type="spellEnd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(ЗАО «</w:t>
      </w:r>
      <w:proofErr w:type="spellStart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Кьюликс</w:t>
      </w:r>
      <w:proofErr w:type="spellEnd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Системс»), ЗАО «НАУЧСОФТ» </w:t>
      </w:r>
      <w:r w:rsidR="00DC030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–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согласно рейтингу 2022 </w:t>
      </w:r>
      <w:proofErr w:type="spellStart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Global</w:t>
      </w:r>
      <w:proofErr w:type="spellEnd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Outsourcing</w:t>
      </w:r>
      <w:proofErr w:type="spellEnd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100, вошли в список лучших </w:t>
      </w:r>
      <w:proofErr w:type="spellStart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лучших</w:t>
      </w:r>
      <w:proofErr w:type="spellEnd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IT-компаний мира, занимающихся разработкой программного обеспечения.</w:t>
      </w:r>
    </w:p>
    <w:p w14:paraId="57587668" w14:textId="77777777" w:rsidR="00BB25B1" w:rsidRPr="00BB25B1" w:rsidRDefault="00BB25B1" w:rsidP="00BB25B1">
      <w:pPr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6 компаний из рейтинга крупнейших софтверных компаний мира </w:t>
      </w:r>
      <w:proofErr w:type="spellStart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Software</w:t>
      </w:r>
      <w:proofErr w:type="spellEnd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500 имеют офисы разработки в Беларуси: </w:t>
      </w:r>
      <w:proofErr w:type="spellStart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Bell</w:t>
      </w:r>
      <w:proofErr w:type="spellEnd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Integrator</w:t>
      </w:r>
      <w:proofErr w:type="spellEnd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Ciklum</w:t>
      </w:r>
      <w:proofErr w:type="spellEnd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, EPAM, IBA </w:t>
      </w:r>
      <w:proofErr w:type="spellStart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Group</w:t>
      </w:r>
      <w:proofErr w:type="spellEnd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Intetics</w:t>
      </w:r>
      <w:proofErr w:type="spellEnd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и </w:t>
      </w:r>
      <w:proofErr w:type="spellStart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Itransition</w:t>
      </w:r>
      <w:proofErr w:type="spellEnd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14:paraId="77C36A51" w14:textId="77777777" w:rsidR="00BB25B1" w:rsidRPr="00BB25B1" w:rsidRDefault="00BB25B1" w:rsidP="00BB25B1">
      <w:pPr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Белорусские разработчики оказывают ИТ-услуги крупнейшим корпорациям и организациям мира, среди которых Всемирный банк, </w:t>
      </w:r>
      <w:proofErr w:type="spellStart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Google</w:t>
      </w:r>
      <w:proofErr w:type="spellEnd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Samsung</w:t>
      </w:r>
      <w:proofErr w:type="spellEnd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, HTC, LFE, </w:t>
      </w:r>
      <w:proofErr w:type="spellStart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Microsoft</w:t>
      </w:r>
      <w:proofErr w:type="spellEnd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Coca-Cola</w:t>
      </w:r>
      <w:proofErr w:type="spellEnd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Toyota</w:t>
      </w:r>
      <w:proofErr w:type="spellEnd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, BP.</w:t>
      </w:r>
    </w:p>
    <w:p w14:paraId="1ED28CE7" w14:textId="77777777" w:rsidR="00BB25B1" w:rsidRPr="00BB25B1" w:rsidRDefault="00BB25B1" w:rsidP="00BB25B1">
      <w:pPr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В сфере работает 107 тысяч ИТ-специалистов. За 10 лет увеличилось не только количество профессионалов в сфере, но и изменилась ее гендерная </w:t>
      </w: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lastRenderedPageBreak/>
        <w:t>структура. Так, если в 2012 году там работало 7,5% девушек, то в 2022 эта цифра выросла до 25,4%.</w:t>
      </w:r>
    </w:p>
    <w:p w14:paraId="0E744DEA" w14:textId="77777777" w:rsidR="00BB25B1" w:rsidRPr="00BB25B1" w:rsidRDefault="00BB25B1" w:rsidP="00BB25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В рейтинге Всемирного банка </w:t>
      </w:r>
      <w:proofErr w:type="spellStart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Doing</w:t>
      </w:r>
      <w:proofErr w:type="spellEnd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Business</w:t>
      </w:r>
      <w:proofErr w:type="spellEnd"/>
      <w:r w:rsidRPr="00BB25B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в 2020 году Беларусь занимала 49 позицию. В рейтинге развития информационно-коммуникационных технологий Беларусь располагается на 52 позиции среди 170 стран.</w:t>
      </w:r>
    </w:p>
    <w:p w14:paraId="0DAC5CA6" w14:textId="282C302C" w:rsidR="004E7148" w:rsidRDefault="004E7148">
      <w:pPr>
        <w:rPr>
          <w:rFonts w:ascii="Times New Roman" w:eastAsia="SimSun" w:hAnsi="Times New Roman" w:cs="Times New Roman"/>
          <w:sz w:val="28"/>
          <w:szCs w:val="24"/>
          <w:lang w:val="ru-RU" w:eastAsia="zh-CN"/>
        </w:rPr>
      </w:pPr>
    </w:p>
    <w:p w14:paraId="6B2678B3" w14:textId="77777777" w:rsidR="00731634" w:rsidRPr="00731634" w:rsidRDefault="00731634" w:rsidP="00731634">
      <w:pPr>
        <w:keepNext/>
        <w:keepLines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316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СЛОВАРЬ ТЕРМИНОВ</w:t>
      </w:r>
    </w:p>
    <w:p w14:paraId="3DF1514E" w14:textId="77777777" w:rsidR="00731634" w:rsidRPr="00731634" w:rsidRDefault="00731634" w:rsidP="007316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6DC90290" w14:textId="77777777" w:rsidR="00731634" w:rsidRPr="00731634" w:rsidRDefault="00731634" w:rsidP="007316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3163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Ассоциация</w:t>
      </w:r>
      <w:r w:rsidRPr="007316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связь между различными явлениями (ощущениями, мыслями, чувствами), при которой появление одного элемента вызывает воспоминание или представление другого.</w:t>
      </w:r>
    </w:p>
    <w:p w14:paraId="6DBF2AB9" w14:textId="77777777" w:rsidR="000E2F3F" w:rsidRPr="000E2F3F" w:rsidRDefault="000E2F3F" w:rsidP="000E2F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2F3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Бизнес</w:t>
      </w:r>
      <w:r w:rsidRPr="000E2F3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это любой вид деятельности в сфере общественного производства, приносящий доход или иные личные выгоды. Но экономическую деятельность можно осуществлять в сфере материального и нематериального производства.</w:t>
      </w:r>
    </w:p>
    <w:p w14:paraId="5374375C" w14:textId="73B04453" w:rsidR="00731634" w:rsidRPr="00731634" w:rsidRDefault="00731634" w:rsidP="007316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3163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Бизнес-идея</w:t>
      </w:r>
      <w:r w:rsidRPr="007316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это концепция, которая может быть использована для создания нового бизнеса или улучшения существующего. Она включает в себя продукт или услугу, которые будут предлагаться на рынке, а также стратегию их реализации.</w:t>
      </w:r>
    </w:p>
    <w:p w14:paraId="2C7CB7BD" w14:textId="68647BA8" w:rsidR="00731634" w:rsidRDefault="00731634" w:rsidP="007316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3163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Венчурные фонды</w:t>
      </w:r>
      <w:r w:rsidRPr="007316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(англ. </w:t>
      </w:r>
      <w:proofErr w:type="spellStart"/>
      <w:r w:rsidRPr="007316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venture</w:t>
      </w:r>
      <w:proofErr w:type="spellEnd"/>
      <w:r w:rsidRPr="007316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рискованное предприятие) – объединенные инвестиционные фонды, которые управляют деньгами инвесторов, ищущих частные доли в стартапах и малых и средних предприятиях с высоким потенциалом роста.</w:t>
      </w:r>
    </w:p>
    <w:p w14:paraId="192DF533" w14:textId="77777777" w:rsidR="00121E34" w:rsidRPr="00121E34" w:rsidRDefault="00121E34" w:rsidP="00121E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1E3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Инновационный проект</w:t>
      </w:r>
      <w:r w:rsidRPr="00121E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это система взаимообусловленных и взаимоувязанных по ресурсам, срокам и исполнителям мероприятий, направленных на достижение конкретных целей (задач) на приоритетных направлениях развития науки и техники.</w:t>
      </w:r>
    </w:p>
    <w:p w14:paraId="13245C4E" w14:textId="66E700B4" w:rsidR="00121E34" w:rsidRDefault="00121E34" w:rsidP="00121E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1E3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Инновация</w:t>
      </w:r>
      <w:r w:rsidRPr="00121E3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 </w:t>
      </w:r>
      <w:r w:rsidRPr="00121E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 нововведение в области техники, технологии, организации труда или управления, основанное на использовании достижений науки и передового опыта, обеспечивающее качественное повышение эффективности производственной системы или качества продукции.</w:t>
      </w:r>
    </w:p>
    <w:p w14:paraId="3A355979" w14:textId="77777777" w:rsidR="00121E34" w:rsidRPr="00121E34" w:rsidRDefault="00121E34" w:rsidP="00121E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1E3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Предпринимательство</w:t>
      </w:r>
      <w:r w:rsidRPr="00121E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инициативная новаторская деятельность, готовность к ведению делав условиях риска.</w:t>
      </w:r>
    </w:p>
    <w:p w14:paraId="2BB65811" w14:textId="5DE1EBCA" w:rsidR="00121E34" w:rsidRDefault="00121E34" w:rsidP="00121E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1E3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Предприятие</w:t>
      </w:r>
      <w:r w:rsidRPr="00121E3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</w:t>
      </w:r>
      <w:r w:rsidRPr="00121E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 это самостоятельно хозяйствующий субъект, обладающий правами юридического лица и осуществляющий производственную, научно-исследовательскую коммерческую деятельность с целью получения соответствующей прибыли (дохода).</w:t>
      </w:r>
    </w:p>
    <w:p w14:paraId="35C447AF" w14:textId="77777777" w:rsidR="00121E34" w:rsidRPr="00121E34" w:rsidRDefault="00121E34" w:rsidP="00121E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1E3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Проект</w:t>
      </w:r>
      <w:r w:rsidRPr="00121E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уникальный процесс, состоящий из совокупности скоординированных и управляемых видов деятельности с начальной и конечной </w:t>
      </w:r>
      <w:r w:rsidRPr="00121E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датами, предпринятый для достижения соответствующей конкретным требованиям цели, включающий ограничения по срокам, стоимости и ресурсам. </w:t>
      </w:r>
    </w:p>
    <w:p w14:paraId="45FEC71C" w14:textId="77777777" w:rsidR="00121E34" w:rsidRPr="00121E34" w:rsidRDefault="00121E34" w:rsidP="00121E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1E3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Проектная деятельность</w:t>
      </w:r>
      <w:r w:rsidRPr="00121E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это уникальная деятельность, направленная на достижение заранее определенного результата, создание определенного уникального продукта или услуги. </w:t>
      </w:r>
    </w:p>
    <w:p w14:paraId="5A296266" w14:textId="77777777" w:rsidR="00121E34" w:rsidRPr="00121E34" w:rsidRDefault="00121E34" w:rsidP="00121E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1E3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Производственный процесс</w:t>
      </w:r>
      <w:r w:rsidRPr="00121E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это совокупность всех действий людей и орудий труда, необходимых на данном предприятии для изготовления продукции.</w:t>
      </w:r>
    </w:p>
    <w:p w14:paraId="00B0CC1C" w14:textId="77777777" w:rsidR="00121E34" w:rsidRPr="00121E34" w:rsidRDefault="00121E34" w:rsidP="00121E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121E3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Псевдоинновации</w:t>
      </w:r>
      <w:proofErr w:type="spellEnd"/>
      <w:r w:rsidRPr="00121E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это деятельность, результатом которой является неполное или частичное улучшение характеристик существующих продуктов, а также значительно устаревших товаров и услуг.</w:t>
      </w:r>
    </w:p>
    <w:p w14:paraId="35BEE57B" w14:textId="77777777" w:rsidR="00121E34" w:rsidRPr="00121E34" w:rsidRDefault="00121E34" w:rsidP="00121E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1E3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Риски</w:t>
      </w:r>
      <w:r w:rsidRPr="00121E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это возможность возникновения неблагоприятной ситуации или неудачного исхода производственно-хозяйственной или какой-либо другой деятельности компании.</w:t>
      </w:r>
    </w:p>
    <w:p w14:paraId="47A1960A" w14:textId="77777777" w:rsidR="00731634" w:rsidRPr="00731634" w:rsidRDefault="00731634" w:rsidP="007316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73163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Синектика</w:t>
      </w:r>
      <w:proofErr w:type="spellEnd"/>
      <w:r w:rsidRPr="007316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один из видов мозгового штурма, а если говорить точнее – его усовершенствованная версия. В переводе </w:t>
      </w:r>
      <w:proofErr w:type="spellStart"/>
      <w:r w:rsidRPr="007316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синектика</w:t>
      </w:r>
      <w:proofErr w:type="spellEnd"/>
      <w:r w:rsidRPr="007316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(от англ. </w:t>
      </w:r>
      <w:proofErr w:type="spellStart"/>
      <w:r w:rsidRPr="007316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synectics</w:t>
      </w:r>
      <w:proofErr w:type="spellEnd"/>
      <w:r w:rsidRPr="007316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 означает «совмещение разнородных элементов». Это процесс поиска и создания новых ассоциативных связей. </w:t>
      </w:r>
    </w:p>
    <w:p w14:paraId="1D05E94F" w14:textId="77777777" w:rsidR="00731634" w:rsidRPr="00731634" w:rsidRDefault="00731634" w:rsidP="007316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3163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Стоимость </w:t>
      </w:r>
      <w:r w:rsidRPr="007316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 это ценность продукта или величина затрат на производство товара/его закупку, а также хранение, транспортировку, реализацию и другие сопутствующие расходы, которые несет продавец, без учета выручки от продажи.</w:t>
      </w:r>
    </w:p>
    <w:p w14:paraId="06D42FDA" w14:textId="4DD26002" w:rsidR="00731634" w:rsidRDefault="00731634" w:rsidP="007316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3163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Фокальный объект</w:t>
      </w:r>
      <w:r w:rsidRPr="007316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это объект, который находится в фокусе вашего внимания, который необходимо усовершенствовать. Это может быть отдельный предмет, продукт или услуга, отдел компании или компания целиком.</w:t>
      </w:r>
    </w:p>
    <w:p w14:paraId="1ABA11E2" w14:textId="1D26027B" w:rsidR="000E2F3F" w:rsidRDefault="000E2F3F" w:rsidP="007316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2F3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Хозяйственная деятельность</w:t>
      </w:r>
      <w:r w:rsidRPr="000E2F3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="00DC03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</w:t>
      </w:r>
      <w:r w:rsidRPr="000E2F3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это любой вид деятельности, который заключается в производстве, изготовлении, обмене какими-то товарами.</w:t>
      </w:r>
    </w:p>
    <w:p w14:paraId="105D969A" w14:textId="77777777" w:rsidR="00121E34" w:rsidRPr="00121E34" w:rsidRDefault="00121E34" w:rsidP="00121E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121E3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Startup</w:t>
      </w:r>
      <w:proofErr w:type="spellEnd"/>
      <w:r w:rsidRPr="00121E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</w:t>
      </w:r>
      <w:proofErr w:type="spellStart"/>
      <w:r w:rsidRPr="00121E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старта́п</w:t>
      </w:r>
      <w:proofErr w:type="spellEnd"/>
      <w:r w:rsidRPr="00121E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произошло от англ. </w:t>
      </w:r>
      <w:proofErr w:type="spellStart"/>
      <w:r w:rsidRPr="00121E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start</w:t>
      </w:r>
      <w:proofErr w:type="spellEnd"/>
      <w:r w:rsidRPr="00121E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121E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up</w:t>
      </w:r>
      <w:proofErr w:type="spellEnd"/>
      <w:r w:rsidRPr="00121E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букв. – «запускать»)) – представляет собой недавно запущенный проект, цель которого – в самые быстрые сроки окупить вложенные в него инвестиции и получить прибыль. Главные признаки стартапа: 1) компания, которая планирует запустить проект – новичок на рынке; 2) производственные, финансовые и трудовые ресурсы – минимальны; 3) новая уникальная идея для бизнеса. 4) быстрое развитие и эффективная стратегия продвижения компании на рынок.</w:t>
      </w:r>
    </w:p>
    <w:p w14:paraId="5CA9FD51" w14:textId="77777777" w:rsidR="00121E34" w:rsidRDefault="00121E34" w:rsidP="007316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4705B52" w14:textId="77777777" w:rsidR="000E2F3F" w:rsidRPr="00731634" w:rsidRDefault="000E2F3F" w:rsidP="007316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1FC99CE" w14:textId="77777777" w:rsidR="00CF601D" w:rsidRPr="00CF601D" w:rsidRDefault="00CF601D" w:rsidP="00CF60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</w:pPr>
    </w:p>
    <w:sectPr w:rsidR="00CF601D" w:rsidRPr="00CF601D" w:rsidSect="00BB25B1">
      <w:pgSz w:w="12240" w:h="15840"/>
      <w:pgMar w:top="1134" w:right="850" w:bottom="1134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F0FDF"/>
    <w:multiLevelType w:val="hybridMultilevel"/>
    <w:tmpl w:val="0CA44F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46CD7"/>
    <w:multiLevelType w:val="multilevel"/>
    <w:tmpl w:val="8E246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3E5098"/>
    <w:multiLevelType w:val="multilevel"/>
    <w:tmpl w:val="169A8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85D7C19"/>
    <w:multiLevelType w:val="hybridMultilevel"/>
    <w:tmpl w:val="42F8B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880296"/>
    <w:multiLevelType w:val="hybridMultilevel"/>
    <w:tmpl w:val="11960E44"/>
    <w:lvl w:ilvl="0" w:tplc="908CD4CC">
      <w:start w:val="1"/>
      <w:numFmt w:val="decimal"/>
      <w:lvlText w:val="%1."/>
      <w:lvlJc w:val="left"/>
      <w:pPr>
        <w:ind w:left="786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24C2B42"/>
    <w:multiLevelType w:val="hybridMultilevel"/>
    <w:tmpl w:val="8BEA038C"/>
    <w:lvl w:ilvl="0" w:tplc="95F41B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38E6F06"/>
    <w:multiLevelType w:val="multilevel"/>
    <w:tmpl w:val="0504E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B47F23"/>
    <w:multiLevelType w:val="hybridMultilevel"/>
    <w:tmpl w:val="5A106946"/>
    <w:lvl w:ilvl="0" w:tplc="95F41B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7316749"/>
    <w:multiLevelType w:val="multilevel"/>
    <w:tmpl w:val="52D08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711593"/>
    <w:multiLevelType w:val="hybridMultilevel"/>
    <w:tmpl w:val="CD2452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301ACD"/>
    <w:multiLevelType w:val="hybridMultilevel"/>
    <w:tmpl w:val="9DDA49C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49E6DF5"/>
    <w:multiLevelType w:val="hybridMultilevel"/>
    <w:tmpl w:val="909AE8FE"/>
    <w:lvl w:ilvl="0" w:tplc="789C9E46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2E10EC8"/>
    <w:multiLevelType w:val="hybridMultilevel"/>
    <w:tmpl w:val="133E766A"/>
    <w:lvl w:ilvl="0" w:tplc="EE165C4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39B7D67"/>
    <w:multiLevelType w:val="hybridMultilevel"/>
    <w:tmpl w:val="D9B695A2"/>
    <w:lvl w:ilvl="0" w:tplc="692E7966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828200E"/>
    <w:multiLevelType w:val="multilevel"/>
    <w:tmpl w:val="DF44E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7E08D1"/>
    <w:multiLevelType w:val="hybridMultilevel"/>
    <w:tmpl w:val="D2E2C3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A42274"/>
    <w:multiLevelType w:val="multilevel"/>
    <w:tmpl w:val="DD965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C914B3B"/>
    <w:multiLevelType w:val="hybridMultilevel"/>
    <w:tmpl w:val="A4DE860C"/>
    <w:lvl w:ilvl="0" w:tplc="0419000D">
      <w:start w:val="1"/>
      <w:numFmt w:val="bullet"/>
      <w:lvlText w:val=""/>
      <w:lvlJc w:val="left"/>
      <w:pPr>
        <w:ind w:left="74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18" w15:restartNumberingAfterBreak="0">
    <w:nsid w:val="3D3F5416"/>
    <w:multiLevelType w:val="hybridMultilevel"/>
    <w:tmpl w:val="1FAA05BC"/>
    <w:lvl w:ilvl="0" w:tplc="95F41B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0251D3B"/>
    <w:multiLevelType w:val="hybridMultilevel"/>
    <w:tmpl w:val="51FA7F0A"/>
    <w:lvl w:ilvl="0" w:tplc="95F41BC0">
      <w:start w:val="1"/>
      <w:numFmt w:val="bullet"/>
      <w:lvlText w:val=""/>
      <w:lvlJc w:val="left"/>
      <w:pPr>
        <w:ind w:left="7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20" w15:restartNumberingAfterBreak="0">
    <w:nsid w:val="496621FA"/>
    <w:multiLevelType w:val="multilevel"/>
    <w:tmpl w:val="49CEB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AD928E7"/>
    <w:multiLevelType w:val="hybridMultilevel"/>
    <w:tmpl w:val="D6AC4006"/>
    <w:lvl w:ilvl="0" w:tplc="95F41B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0D8326D"/>
    <w:multiLevelType w:val="hybridMultilevel"/>
    <w:tmpl w:val="38604CFA"/>
    <w:lvl w:ilvl="0" w:tplc="2D462C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650F3B3B"/>
    <w:multiLevelType w:val="hybridMultilevel"/>
    <w:tmpl w:val="F20C7BAE"/>
    <w:lvl w:ilvl="0" w:tplc="95F41B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8D30ED6"/>
    <w:multiLevelType w:val="hybridMultilevel"/>
    <w:tmpl w:val="F16EC38A"/>
    <w:lvl w:ilvl="0" w:tplc="14F08F68">
      <w:start w:val="1"/>
      <w:numFmt w:val="decimal"/>
      <w:lvlText w:val="%1."/>
      <w:lvlJc w:val="left"/>
      <w:pPr>
        <w:ind w:left="1069" w:hanging="360"/>
      </w:pPr>
      <w:rPr>
        <w:rFonts w:hint="default"/>
        <w:i/>
        <w:iCs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7A46325D"/>
    <w:multiLevelType w:val="hybridMultilevel"/>
    <w:tmpl w:val="0470A496"/>
    <w:lvl w:ilvl="0" w:tplc="B7246CB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7DFA45C5"/>
    <w:multiLevelType w:val="multilevel"/>
    <w:tmpl w:val="8F5E9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11"/>
  </w:num>
  <w:num w:numId="5">
    <w:abstractNumId w:val="12"/>
  </w:num>
  <w:num w:numId="6">
    <w:abstractNumId w:val="13"/>
  </w:num>
  <w:num w:numId="7">
    <w:abstractNumId w:val="22"/>
  </w:num>
  <w:num w:numId="8">
    <w:abstractNumId w:val="25"/>
  </w:num>
  <w:num w:numId="9">
    <w:abstractNumId w:val="14"/>
  </w:num>
  <w:num w:numId="10">
    <w:abstractNumId w:val="5"/>
  </w:num>
  <w:num w:numId="11">
    <w:abstractNumId w:val="16"/>
  </w:num>
  <w:num w:numId="12">
    <w:abstractNumId w:val="17"/>
  </w:num>
  <w:num w:numId="13">
    <w:abstractNumId w:val="19"/>
  </w:num>
  <w:num w:numId="14">
    <w:abstractNumId w:val="15"/>
  </w:num>
  <w:num w:numId="15">
    <w:abstractNumId w:val="6"/>
  </w:num>
  <w:num w:numId="16">
    <w:abstractNumId w:val="26"/>
  </w:num>
  <w:num w:numId="17">
    <w:abstractNumId w:val="1"/>
  </w:num>
  <w:num w:numId="18">
    <w:abstractNumId w:val="8"/>
  </w:num>
  <w:num w:numId="19">
    <w:abstractNumId w:val="7"/>
  </w:num>
  <w:num w:numId="20">
    <w:abstractNumId w:val="2"/>
  </w:num>
  <w:num w:numId="21">
    <w:abstractNumId w:val="20"/>
  </w:num>
  <w:num w:numId="22">
    <w:abstractNumId w:val="10"/>
  </w:num>
  <w:num w:numId="23">
    <w:abstractNumId w:val="4"/>
  </w:num>
  <w:num w:numId="24">
    <w:abstractNumId w:val="23"/>
  </w:num>
  <w:num w:numId="25">
    <w:abstractNumId w:val="18"/>
  </w:num>
  <w:num w:numId="26">
    <w:abstractNumId w:val="21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6D3A"/>
    <w:rsid w:val="00023F40"/>
    <w:rsid w:val="00027027"/>
    <w:rsid w:val="00036C30"/>
    <w:rsid w:val="000408CF"/>
    <w:rsid w:val="00050987"/>
    <w:rsid w:val="00055991"/>
    <w:rsid w:val="0006470F"/>
    <w:rsid w:val="000724C1"/>
    <w:rsid w:val="00087BED"/>
    <w:rsid w:val="000A3DAD"/>
    <w:rsid w:val="000D0E5C"/>
    <w:rsid w:val="000E2F3F"/>
    <w:rsid w:val="0010590D"/>
    <w:rsid w:val="00121E34"/>
    <w:rsid w:val="001429C2"/>
    <w:rsid w:val="00161C48"/>
    <w:rsid w:val="00173934"/>
    <w:rsid w:val="001D2558"/>
    <w:rsid w:val="00227E77"/>
    <w:rsid w:val="00235289"/>
    <w:rsid w:val="00240E38"/>
    <w:rsid w:val="00282214"/>
    <w:rsid w:val="002840E0"/>
    <w:rsid w:val="00295859"/>
    <w:rsid w:val="002A73AE"/>
    <w:rsid w:val="002B5103"/>
    <w:rsid w:val="00330374"/>
    <w:rsid w:val="00381D4B"/>
    <w:rsid w:val="0039591D"/>
    <w:rsid w:val="003A3E73"/>
    <w:rsid w:val="003D5C34"/>
    <w:rsid w:val="003F7272"/>
    <w:rsid w:val="0040263E"/>
    <w:rsid w:val="00432EDF"/>
    <w:rsid w:val="0049530F"/>
    <w:rsid w:val="004A59CE"/>
    <w:rsid w:val="004B358F"/>
    <w:rsid w:val="004B76B1"/>
    <w:rsid w:val="004E7148"/>
    <w:rsid w:val="0052034E"/>
    <w:rsid w:val="0052600B"/>
    <w:rsid w:val="005A7B44"/>
    <w:rsid w:val="005B5BE4"/>
    <w:rsid w:val="005D0A8A"/>
    <w:rsid w:val="00611F4B"/>
    <w:rsid w:val="00634DCE"/>
    <w:rsid w:val="0064304C"/>
    <w:rsid w:val="00670A5D"/>
    <w:rsid w:val="00671205"/>
    <w:rsid w:val="0069075B"/>
    <w:rsid w:val="006A2E48"/>
    <w:rsid w:val="006C05BC"/>
    <w:rsid w:val="006D0C25"/>
    <w:rsid w:val="006D5CCC"/>
    <w:rsid w:val="006E68CA"/>
    <w:rsid w:val="00716D3A"/>
    <w:rsid w:val="00731634"/>
    <w:rsid w:val="00792C20"/>
    <w:rsid w:val="007A36F8"/>
    <w:rsid w:val="007B3D15"/>
    <w:rsid w:val="007B5DFC"/>
    <w:rsid w:val="007D2361"/>
    <w:rsid w:val="007D3231"/>
    <w:rsid w:val="007E04A3"/>
    <w:rsid w:val="007E6F42"/>
    <w:rsid w:val="007F2987"/>
    <w:rsid w:val="00805ADC"/>
    <w:rsid w:val="008231F9"/>
    <w:rsid w:val="0083795D"/>
    <w:rsid w:val="0087535E"/>
    <w:rsid w:val="008D60CB"/>
    <w:rsid w:val="008D6823"/>
    <w:rsid w:val="008E5945"/>
    <w:rsid w:val="00930743"/>
    <w:rsid w:val="00955FF2"/>
    <w:rsid w:val="00956B10"/>
    <w:rsid w:val="00967F2E"/>
    <w:rsid w:val="00970D36"/>
    <w:rsid w:val="009917CC"/>
    <w:rsid w:val="009F0341"/>
    <w:rsid w:val="00A05942"/>
    <w:rsid w:val="00A44013"/>
    <w:rsid w:val="00A502D1"/>
    <w:rsid w:val="00A81507"/>
    <w:rsid w:val="00A943E6"/>
    <w:rsid w:val="00AB61B2"/>
    <w:rsid w:val="00AE1958"/>
    <w:rsid w:val="00B0600C"/>
    <w:rsid w:val="00B429AF"/>
    <w:rsid w:val="00B42E99"/>
    <w:rsid w:val="00B9478A"/>
    <w:rsid w:val="00BB25B1"/>
    <w:rsid w:val="00BB5D57"/>
    <w:rsid w:val="00BE1159"/>
    <w:rsid w:val="00C112C8"/>
    <w:rsid w:val="00C1316B"/>
    <w:rsid w:val="00C4163E"/>
    <w:rsid w:val="00C52A30"/>
    <w:rsid w:val="00CD1538"/>
    <w:rsid w:val="00CD1AF3"/>
    <w:rsid w:val="00CF601D"/>
    <w:rsid w:val="00D03CEF"/>
    <w:rsid w:val="00D33457"/>
    <w:rsid w:val="00D87EE8"/>
    <w:rsid w:val="00DC0304"/>
    <w:rsid w:val="00DD0745"/>
    <w:rsid w:val="00DD4797"/>
    <w:rsid w:val="00E07FF9"/>
    <w:rsid w:val="00E553BA"/>
    <w:rsid w:val="00E64300"/>
    <w:rsid w:val="00E74409"/>
    <w:rsid w:val="00EE3F2B"/>
    <w:rsid w:val="00F06334"/>
    <w:rsid w:val="00F3588B"/>
    <w:rsid w:val="00F505B8"/>
    <w:rsid w:val="00FA59AF"/>
    <w:rsid w:val="00FE1C55"/>
    <w:rsid w:val="00FF0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ACE16"/>
  <w15:chartTrackingRefBased/>
  <w15:docId w15:val="{5213D226-84DB-497F-B34A-DD3AB92F1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25B1"/>
  </w:style>
  <w:style w:type="paragraph" w:styleId="1">
    <w:name w:val="heading 1"/>
    <w:basedOn w:val="a"/>
    <w:next w:val="a"/>
    <w:link w:val="10"/>
    <w:uiPriority w:val="9"/>
    <w:qFormat/>
    <w:rsid w:val="008E59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9307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153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E594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04A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A73AE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805ADC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930743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6">
    <w:name w:val="Normal (Web)"/>
    <w:basedOn w:val="a"/>
    <w:uiPriority w:val="99"/>
    <w:semiHidden/>
    <w:unhideWhenUsed/>
    <w:rsid w:val="00930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Strong"/>
    <w:basedOn w:val="a0"/>
    <w:uiPriority w:val="22"/>
    <w:qFormat/>
    <w:rsid w:val="00C4163E"/>
    <w:rPr>
      <w:b/>
      <w:bCs/>
    </w:rPr>
  </w:style>
  <w:style w:type="character" w:styleId="a8">
    <w:name w:val="Unresolved Mention"/>
    <w:basedOn w:val="a0"/>
    <w:uiPriority w:val="99"/>
    <w:semiHidden/>
    <w:unhideWhenUsed/>
    <w:rsid w:val="00C4163E"/>
    <w:rPr>
      <w:color w:val="605E5C"/>
      <w:shd w:val="clear" w:color="auto" w:fill="E1DFDD"/>
    </w:rPr>
  </w:style>
  <w:style w:type="character" w:styleId="a9">
    <w:name w:val="Emphasis"/>
    <w:basedOn w:val="a0"/>
    <w:uiPriority w:val="20"/>
    <w:qFormat/>
    <w:rsid w:val="00BB5D57"/>
    <w:rPr>
      <w:i/>
      <w:iCs/>
    </w:rPr>
  </w:style>
  <w:style w:type="table" w:styleId="aa">
    <w:name w:val="Table Grid"/>
    <w:basedOn w:val="a1"/>
    <w:uiPriority w:val="39"/>
    <w:rsid w:val="00050987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CD153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E594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8E5945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0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675</TotalTime>
  <Pages>17</Pages>
  <Words>3729</Words>
  <Characters>21258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prp</cp:lastModifiedBy>
  <cp:revision>9</cp:revision>
  <dcterms:created xsi:type="dcterms:W3CDTF">2025-02-20T09:59:00Z</dcterms:created>
  <dcterms:modified xsi:type="dcterms:W3CDTF">2025-03-11T10:17:00Z</dcterms:modified>
</cp:coreProperties>
</file>