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277F" w14:textId="46AE697B" w:rsidR="00776D01" w:rsidRPr="003F1D52" w:rsidRDefault="00776D01" w:rsidP="00295728">
      <w:pPr>
        <w:pStyle w:val="a4"/>
        <w:spacing w:line="360" w:lineRule="auto"/>
        <w:jc w:val="center"/>
        <w:rPr>
          <w:spacing w:val="-2"/>
          <w:lang w:val="ru-RU"/>
        </w:rPr>
      </w:pPr>
      <w:r w:rsidRPr="00B72797">
        <w:rPr>
          <w:spacing w:val="-2"/>
          <w:lang w:val="ru-RU"/>
        </w:rPr>
        <w:t>Магистерская</w:t>
      </w:r>
      <w:r w:rsidRPr="003F1D52">
        <w:rPr>
          <w:spacing w:val="-2"/>
          <w:lang w:val="ru-RU"/>
        </w:rPr>
        <w:t xml:space="preserve"> </w:t>
      </w:r>
      <w:r w:rsidRPr="00B72797">
        <w:rPr>
          <w:spacing w:val="-2"/>
          <w:lang w:val="ru-RU"/>
        </w:rPr>
        <w:t>программа</w:t>
      </w:r>
    </w:p>
    <w:p w14:paraId="1A4EED75" w14:textId="4185FEFE" w:rsidR="00776D01" w:rsidRPr="003F1D52" w:rsidRDefault="00776D01" w:rsidP="00295728">
      <w:pPr>
        <w:pStyle w:val="a4"/>
        <w:spacing w:line="360" w:lineRule="auto"/>
        <w:jc w:val="center"/>
        <w:rPr>
          <w:spacing w:val="-2"/>
          <w:lang w:val="ru-RU"/>
        </w:rPr>
      </w:pPr>
      <w:r w:rsidRPr="003F1D52">
        <w:rPr>
          <w:spacing w:val="-2"/>
          <w:lang w:val="ru-RU"/>
        </w:rPr>
        <w:t>«</w:t>
      </w:r>
      <w:r w:rsidR="003961E8" w:rsidRPr="00B72797">
        <w:rPr>
          <w:spacing w:val="-2"/>
        </w:rPr>
        <w:t>IMPA</w:t>
      </w:r>
      <w:r w:rsidRPr="00B72797">
        <w:rPr>
          <w:spacing w:val="-2"/>
          <w:lang w:val="ru-RU"/>
        </w:rPr>
        <w:t>-</w:t>
      </w:r>
      <w:r w:rsidR="003961E8" w:rsidRPr="00B72797">
        <w:rPr>
          <w:spacing w:val="-2"/>
        </w:rPr>
        <w:t>BRI</w:t>
      </w:r>
      <w:r w:rsidRPr="003F1D52">
        <w:rPr>
          <w:spacing w:val="-2"/>
          <w:lang w:val="ru-RU"/>
        </w:rPr>
        <w:t>»</w:t>
      </w:r>
    </w:p>
    <w:p w14:paraId="1B00E683" w14:textId="732551D3" w:rsidR="00B72797" w:rsidRPr="003F1D52" w:rsidRDefault="003961E8" w:rsidP="00295728">
      <w:pPr>
        <w:pStyle w:val="a4"/>
        <w:spacing w:line="360" w:lineRule="auto"/>
        <w:jc w:val="center"/>
        <w:rPr>
          <w:lang w:val="ru-RU"/>
        </w:rPr>
      </w:pPr>
      <w:r w:rsidRPr="003F1D52">
        <w:rPr>
          <w:lang w:val="ru-RU"/>
        </w:rPr>
        <w:t>2021</w:t>
      </w:r>
      <w:r w:rsidR="00656B2E" w:rsidRPr="003F1D52">
        <w:rPr>
          <w:lang w:val="ru-RU"/>
        </w:rPr>
        <w:t xml:space="preserve">-2022 </w:t>
      </w:r>
      <w:r w:rsidR="00656B2E" w:rsidRPr="00B72797">
        <w:rPr>
          <w:lang w:val="ru-RU"/>
        </w:rPr>
        <w:t>гг</w:t>
      </w:r>
      <w:r w:rsidR="00656B2E" w:rsidRPr="003F1D52">
        <w:rPr>
          <w:lang w:val="ru-RU"/>
        </w:rPr>
        <w:t>.</w:t>
      </w:r>
    </w:p>
    <w:p w14:paraId="79C0F526" w14:textId="77777777" w:rsidR="00295728" w:rsidRPr="003F1D52" w:rsidRDefault="00295728" w:rsidP="00295728">
      <w:pPr>
        <w:pStyle w:val="a4"/>
        <w:spacing w:line="360" w:lineRule="auto"/>
        <w:jc w:val="center"/>
        <w:rPr>
          <w:lang w:val="ru-RU"/>
        </w:rPr>
      </w:pPr>
    </w:p>
    <w:p w14:paraId="7150AD37" w14:textId="77777777" w:rsidR="00022145" w:rsidRPr="00022145" w:rsidRDefault="006A77AF" w:rsidP="00295728">
      <w:pPr>
        <w:pStyle w:val="a3"/>
        <w:spacing w:before="13" w:line="360" w:lineRule="auto"/>
        <w:ind w:left="119" w:right="174" w:firstLine="559"/>
        <w:jc w:val="both"/>
        <w:rPr>
          <w:lang w:val="ru-RU"/>
        </w:rPr>
      </w:pPr>
      <w:r w:rsidRPr="00022145">
        <w:rPr>
          <w:lang w:val="ru-RU"/>
        </w:rPr>
        <w:t>«</w:t>
      </w:r>
      <w:r w:rsidRPr="00B72797">
        <w:rPr>
          <w:lang w:val="ru-RU"/>
        </w:rPr>
        <w:t>Экономический</w:t>
      </w:r>
      <w:r w:rsidRPr="00022145">
        <w:rPr>
          <w:lang w:val="ru-RU"/>
        </w:rPr>
        <w:t xml:space="preserve"> </w:t>
      </w:r>
      <w:r w:rsidRPr="00B72797">
        <w:rPr>
          <w:lang w:val="ru-RU"/>
        </w:rPr>
        <w:t>пояс</w:t>
      </w:r>
      <w:r w:rsidRPr="00022145">
        <w:rPr>
          <w:lang w:val="ru-RU"/>
        </w:rPr>
        <w:t xml:space="preserve"> </w:t>
      </w:r>
      <w:r w:rsidRPr="00B72797">
        <w:rPr>
          <w:lang w:val="ru-RU"/>
        </w:rPr>
        <w:t>Шелкового</w:t>
      </w:r>
      <w:r w:rsidRPr="00022145">
        <w:rPr>
          <w:lang w:val="ru-RU"/>
        </w:rPr>
        <w:t xml:space="preserve"> </w:t>
      </w:r>
      <w:r w:rsidRPr="00B72797">
        <w:rPr>
          <w:lang w:val="ru-RU"/>
        </w:rPr>
        <w:t>пути</w:t>
      </w:r>
      <w:r w:rsidRPr="00022145">
        <w:rPr>
          <w:lang w:val="ru-RU"/>
        </w:rPr>
        <w:t xml:space="preserve">» </w:t>
      </w:r>
      <w:r w:rsidRPr="00B72797">
        <w:rPr>
          <w:lang w:val="ru-RU"/>
        </w:rPr>
        <w:t>и</w:t>
      </w:r>
      <w:r w:rsidRPr="00022145">
        <w:rPr>
          <w:lang w:val="ru-RU"/>
        </w:rPr>
        <w:t xml:space="preserve"> </w:t>
      </w:r>
      <w:r w:rsidRPr="00B72797">
        <w:rPr>
          <w:lang w:val="ru-RU"/>
        </w:rPr>
        <w:t>инициатива</w:t>
      </w:r>
      <w:r w:rsidRPr="00022145">
        <w:rPr>
          <w:lang w:val="ru-RU"/>
        </w:rPr>
        <w:t xml:space="preserve"> «</w:t>
      </w:r>
      <w:r w:rsidRPr="00B72797">
        <w:rPr>
          <w:lang w:val="ru-RU"/>
        </w:rPr>
        <w:t>Морской</w:t>
      </w:r>
      <w:r w:rsidRPr="00022145">
        <w:rPr>
          <w:lang w:val="ru-RU"/>
        </w:rPr>
        <w:t xml:space="preserve"> </w:t>
      </w:r>
      <w:r w:rsidRPr="00B72797">
        <w:rPr>
          <w:lang w:val="ru-RU"/>
        </w:rPr>
        <w:t>Шёлковый</w:t>
      </w:r>
      <w:r w:rsidRPr="00022145">
        <w:rPr>
          <w:lang w:val="ru-RU"/>
        </w:rPr>
        <w:t xml:space="preserve"> </w:t>
      </w:r>
      <w:r w:rsidRPr="00B72797">
        <w:rPr>
          <w:lang w:val="ru-RU"/>
        </w:rPr>
        <w:t>путь</w:t>
      </w:r>
      <w:r w:rsidRPr="00022145">
        <w:rPr>
          <w:lang w:val="ru-RU"/>
        </w:rPr>
        <w:t xml:space="preserve"> </w:t>
      </w:r>
      <w:r w:rsidRPr="00B72797">
        <w:t>XXI</w:t>
      </w:r>
      <w:r w:rsidRPr="00022145">
        <w:rPr>
          <w:lang w:val="ru-RU"/>
        </w:rPr>
        <w:t xml:space="preserve"> </w:t>
      </w:r>
      <w:r w:rsidRPr="00B72797">
        <w:rPr>
          <w:lang w:val="ru-RU"/>
        </w:rPr>
        <w:t>в</w:t>
      </w:r>
      <w:r w:rsidR="00B72797" w:rsidRPr="00022145">
        <w:rPr>
          <w:lang w:val="ru-RU"/>
        </w:rPr>
        <w:t>.</w:t>
      </w:r>
      <w:r w:rsidRPr="00022145">
        <w:rPr>
          <w:lang w:val="ru-RU"/>
        </w:rPr>
        <w:t xml:space="preserve">», </w:t>
      </w:r>
      <w:r w:rsidRPr="00B72797">
        <w:rPr>
          <w:lang w:val="ru-RU"/>
        </w:rPr>
        <w:t>известная</w:t>
      </w:r>
      <w:r w:rsidR="00E06D39" w:rsidRPr="00022145">
        <w:rPr>
          <w:lang w:val="ru-RU"/>
        </w:rPr>
        <w:t xml:space="preserve"> </w:t>
      </w:r>
      <w:r w:rsidR="00E06D39" w:rsidRPr="00B72797">
        <w:rPr>
          <w:lang w:val="ru-RU"/>
        </w:rPr>
        <w:t>как</w:t>
      </w:r>
      <w:r w:rsidR="00E06D39" w:rsidRPr="00022145">
        <w:rPr>
          <w:lang w:val="ru-RU"/>
        </w:rPr>
        <w:t xml:space="preserve"> </w:t>
      </w:r>
      <w:r w:rsidRPr="00022145">
        <w:rPr>
          <w:lang w:val="ru-RU"/>
        </w:rPr>
        <w:t>«</w:t>
      </w:r>
      <w:r w:rsidR="00E06D39" w:rsidRPr="00B72797">
        <w:rPr>
          <w:lang w:val="ru-RU"/>
        </w:rPr>
        <w:t>Один</w:t>
      </w:r>
      <w:r w:rsidR="00E06D39" w:rsidRPr="00022145">
        <w:rPr>
          <w:lang w:val="ru-RU"/>
        </w:rPr>
        <w:t xml:space="preserve"> </w:t>
      </w:r>
      <w:r w:rsidR="00E06D39" w:rsidRPr="00B72797">
        <w:rPr>
          <w:lang w:val="ru-RU"/>
        </w:rPr>
        <w:t>пояс</w:t>
      </w:r>
      <w:r w:rsidR="00E06D39" w:rsidRPr="00022145">
        <w:rPr>
          <w:lang w:val="ru-RU"/>
        </w:rPr>
        <w:t xml:space="preserve"> – </w:t>
      </w:r>
      <w:r w:rsidR="00E06D39" w:rsidRPr="00B72797">
        <w:rPr>
          <w:lang w:val="ru-RU"/>
        </w:rPr>
        <w:t>один</w:t>
      </w:r>
      <w:r w:rsidR="00E06D39" w:rsidRPr="00022145">
        <w:rPr>
          <w:lang w:val="ru-RU"/>
        </w:rPr>
        <w:t xml:space="preserve"> </w:t>
      </w:r>
      <w:r w:rsidR="00E06D39" w:rsidRPr="00B72797">
        <w:rPr>
          <w:lang w:val="ru-RU"/>
        </w:rPr>
        <w:t>путь</w:t>
      </w:r>
      <w:r w:rsidRPr="00022145">
        <w:rPr>
          <w:lang w:val="ru-RU"/>
        </w:rPr>
        <w:t>»</w:t>
      </w:r>
      <w:r w:rsidR="003961E8" w:rsidRPr="00022145">
        <w:rPr>
          <w:lang w:val="ru-RU"/>
        </w:rPr>
        <w:t>,</w:t>
      </w:r>
      <w:r w:rsidR="003961E8" w:rsidRPr="00022145">
        <w:rPr>
          <w:spacing w:val="-14"/>
          <w:lang w:val="ru-RU"/>
        </w:rPr>
        <w:t xml:space="preserve"> </w:t>
      </w:r>
      <w:r w:rsidR="00656B2E" w:rsidRPr="00B72797">
        <w:rPr>
          <w:spacing w:val="-14"/>
          <w:lang w:val="ru-RU"/>
        </w:rPr>
        <w:t>был</w:t>
      </w:r>
      <w:r w:rsidR="00D829D3" w:rsidRPr="00B72797">
        <w:rPr>
          <w:spacing w:val="-14"/>
          <w:lang w:val="ru-RU"/>
        </w:rPr>
        <w:t>и</w:t>
      </w:r>
      <w:r w:rsidR="00656B2E" w:rsidRPr="00022145">
        <w:rPr>
          <w:spacing w:val="-14"/>
          <w:lang w:val="ru-RU"/>
        </w:rPr>
        <w:t xml:space="preserve"> </w:t>
      </w:r>
      <w:r w:rsidR="00656B2E" w:rsidRPr="00B72797">
        <w:rPr>
          <w:spacing w:val="-14"/>
          <w:lang w:val="ru-RU"/>
        </w:rPr>
        <w:t>предложен</w:t>
      </w:r>
      <w:r w:rsidR="00D829D3" w:rsidRPr="00B72797">
        <w:rPr>
          <w:spacing w:val="-14"/>
          <w:lang w:val="ru-RU"/>
        </w:rPr>
        <w:t>ы</w:t>
      </w:r>
      <w:r w:rsidR="00656B2E" w:rsidRPr="00022145">
        <w:rPr>
          <w:spacing w:val="-14"/>
          <w:lang w:val="ru-RU"/>
        </w:rPr>
        <w:t xml:space="preserve"> </w:t>
      </w:r>
      <w:r w:rsidR="00656B2E" w:rsidRPr="00B72797">
        <w:rPr>
          <w:spacing w:val="-14"/>
          <w:lang w:val="ru-RU"/>
        </w:rPr>
        <w:t>китайским</w:t>
      </w:r>
      <w:r w:rsidR="00656B2E" w:rsidRPr="00022145">
        <w:rPr>
          <w:spacing w:val="-14"/>
          <w:lang w:val="ru-RU"/>
        </w:rPr>
        <w:t xml:space="preserve"> </w:t>
      </w:r>
      <w:r w:rsidR="00656B2E" w:rsidRPr="00B72797">
        <w:rPr>
          <w:spacing w:val="-14"/>
          <w:lang w:val="ru-RU"/>
        </w:rPr>
        <w:t>президентом</w:t>
      </w:r>
      <w:r w:rsidR="00656B2E" w:rsidRPr="00022145">
        <w:rPr>
          <w:spacing w:val="-14"/>
          <w:lang w:val="ru-RU"/>
        </w:rPr>
        <w:t xml:space="preserve"> </w:t>
      </w:r>
      <w:r w:rsidR="00656B2E" w:rsidRPr="00B72797">
        <w:rPr>
          <w:spacing w:val="-14"/>
          <w:lang w:val="ru-RU"/>
        </w:rPr>
        <w:t>Си</w:t>
      </w:r>
      <w:r w:rsidR="00656B2E" w:rsidRPr="00022145">
        <w:rPr>
          <w:spacing w:val="-14"/>
          <w:lang w:val="ru-RU"/>
        </w:rPr>
        <w:t xml:space="preserve"> </w:t>
      </w:r>
      <w:r w:rsidR="00656B2E" w:rsidRPr="00B72797">
        <w:rPr>
          <w:spacing w:val="-14"/>
          <w:lang w:val="ru-RU"/>
        </w:rPr>
        <w:t>Цзиньпином</w:t>
      </w:r>
      <w:r w:rsidR="00656B2E" w:rsidRPr="00022145">
        <w:rPr>
          <w:spacing w:val="-14"/>
          <w:lang w:val="ru-RU"/>
        </w:rPr>
        <w:t xml:space="preserve"> </w:t>
      </w:r>
      <w:r w:rsidR="00D829D3" w:rsidRPr="00B72797">
        <w:rPr>
          <w:spacing w:val="-14"/>
          <w:lang w:val="ru-RU"/>
        </w:rPr>
        <w:t>и</w:t>
      </w:r>
      <w:r w:rsidR="00D829D3" w:rsidRPr="00022145">
        <w:rPr>
          <w:spacing w:val="-14"/>
          <w:lang w:val="ru-RU"/>
        </w:rPr>
        <w:t xml:space="preserve"> </w:t>
      </w:r>
      <w:r w:rsidR="00D829D3" w:rsidRPr="00B72797">
        <w:rPr>
          <w:spacing w:val="-14"/>
          <w:lang w:val="ru-RU"/>
        </w:rPr>
        <w:t>привлекли</w:t>
      </w:r>
      <w:r w:rsidR="00D829D3" w:rsidRPr="00022145">
        <w:rPr>
          <w:spacing w:val="-14"/>
          <w:lang w:val="ru-RU"/>
        </w:rPr>
        <w:t xml:space="preserve"> </w:t>
      </w:r>
      <w:r w:rsidR="00D829D3" w:rsidRPr="00B72797">
        <w:rPr>
          <w:spacing w:val="-14"/>
          <w:lang w:val="ru-RU"/>
        </w:rPr>
        <w:t>пристальное</w:t>
      </w:r>
      <w:r w:rsidR="00D829D3" w:rsidRPr="00022145">
        <w:rPr>
          <w:spacing w:val="-14"/>
          <w:lang w:val="ru-RU"/>
        </w:rPr>
        <w:t xml:space="preserve"> </w:t>
      </w:r>
      <w:r w:rsidR="00D829D3" w:rsidRPr="00B72797">
        <w:rPr>
          <w:spacing w:val="-14"/>
          <w:lang w:val="ru-RU"/>
        </w:rPr>
        <w:t>внимание</w:t>
      </w:r>
      <w:r w:rsidR="00D829D3" w:rsidRPr="00022145">
        <w:rPr>
          <w:spacing w:val="-14"/>
          <w:lang w:val="ru-RU"/>
        </w:rPr>
        <w:t xml:space="preserve"> </w:t>
      </w:r>
      <w:r w:rsidR="00D829D3" w:rsidRPr="00B72797">
        <w:rPr>
          <w:spacing w:val="-14"/>
          <w:lang w:val="ru-RU"/>
        </w:rPr>
        <w:t>со</w:t>
      </w:r>
      <w:r w:rsidR="00D829D3" w:rsidRPr="00022145">
        <w:rPr>
          <w:spacing w:val="-14"/>
          <w:lang w:val="ru-RU"/>
        </w:rPr>
        <w:t xml:space="preserve"> </w:t>
      </w:r>
      <w:r w:rsidR="00D829D3" w:rsidRPr="00B72797">
        <w:rPr>
          <w:spacing w:val="-14"/>
          <w:lang w:val="ru-RU"/>
        </w:rPr>
        <w:t>всего</w:t>
      </w:r>
      <w:r w:rsidR="00D829D3" w:rsidRPr="00022145">
        <w:rPr>
          <w:spacing w:val="-14"/>
          <w:lang w:val="ru-RU"/>
        </w:rPr>
        <w:t xml:space="preserve"> </w:t>
      </w:r>
      <w:r w:rsidR="00D829D3" w:rsidRPr="00B72797">
        <w:rPr>
          <w:spacing w:val="-14"/>
          <w:lang w:val="ru-RU"/>
        </w:rPr>
        <w:t>мира</w:t>
      </w:r>
      <w:r w:rsidR="00D829D3" w:rsidRPr="00022145">
        <w:rPr>
          <w:spacing w:val="-14"/>
          <w:lang w:val="ru-RU"/>
        </w:rPr>
        <w:t>.</w:t>
      </w:r>
      <w:r w:rsidR="00022145">
        <w:rPr>
          <w:spacing w:val="-14"/>
          <w:lang w:val="ru-RU"/>
        </w:rPr>
        <w:t xml:space="preserve"> </w:t>
      </w:r>
      <w:r w:rsidR="00022145" w:rsidRPr="00022145">
        <w:rPr>
          <w:lang w:val="ru-RU"/>
        </w:rPr>
        <w:t>Инициатива устанавливает пять областей сотрудничества: развитие политического диалога, укрепление дорожно-транспортных связей между странами, интенсификация беспрепятственной торговли (посредством ликвидации торговых барьеров и ограничений), усиление денежного обращения и укрепление связей между народами</w:t>
      </w:r>
    </w:p>
    <w:p w14:paraId="3DCE60C3" w14:textId="0BD6D54D" w:rsidR="00B97905" w:rsidRPr="00B72797" w:rsidRDefault="001D543D" w:rsidP="00295728">
      <w:pPr>
        <w:pStyle w:val="a3"/>
        <w:spacing w:before="13" w:line="360" w:lineRule="auto"/>
        <w:ind w:left="119" w:right="174" w:firstLine="559"/>
        <w:jc w:val="both"/>
        <w:rPr>
          <w:lang w:val="ru-RU"/>
        </w:rPr>
      </w:pPr>
      <w:r w:rsidRPr="00B72797">
        <w:rPr>
          <w:lang w:val="ru-RU"/>
        </w:rPr>
        <w:t>Программа «</w:t>
      </w:r>
      <w:r w:rsidRPr="00B72797">
        <w:t>IMPA</w:t>
      </w:r>
      <w:r w:rsidRPr="00B72797">
        <w:rPr>
          <w:lang w:val="ru-RU"/>
        </w:rPr>
        <w:t>-</w:t>
      </w:r>
      <w:r w:rsidRPr="00B72797">
        <w:t>BRI</w:t>
      </w:r>
      <w:r w:rsidRPr="00B72797">
        <w:rPr>
          <w:lang w:val="ru-RU"/>
        </w:rPr>
        <w:t xml:space="preserve">» – это одногодичная магистерская программа на английском языке Института государственной политики и управления </w:t>
      </w:r>
      <w:r w:rsidR="00412682" w:rsidRPr="00B72797">
        <w:rPr>
          <w:lang w:val="ru-RU"/>
        </w:rPr>
        <w:t xml:space="preserve">при </w:t>
      </w:r>
      <w:r w:rsidRPr="00B72797">
        <w:rPr>
          <w:lang w:val="ru-RU"/>
        </w:rPr>
        <w:t>Университет</w:t>
      </w:r>
      <w:r w:rsidR="00412682" w:rsidRPr="00B72797">
        <w:rPr>
          <w:lang w:val="ru-RU"/>
        </w:rPr>
        <w:t>е</w:t>
      </w:r>
      <w:r w:rsidRPr="00B72797">
        <w:rPr>
          <w:lang w:val="ru-RU"/>
        </w:rPr>
        <w:t xml:space="preserve"> Цинхуа.</w:t>
      </w:r>
      <w:r w:rsidR="0097214C" w:rsidRPr="00B72797">
        <w:rPr>
          <w:lang w:val="ru-RU"/>
        </w:rPr>
        <w:t xml:space="preserve"> Программа </w:t>
      </w:r>
      <w:r w:rsidR="0047511B" w:rsidRPr="00B72797">
        <w:rPr>
          <w:lang w:val="ru-RU"/>
        </w:rPr>
        <w:t>направлена на</w:t>
      </w:r>
      <w:r w:rsidR="0097214C" w:rsidRPr="00B72797">
        <w:rPr>
          <w:lang w:val="ru-RU"/>
        </w:rPr>
        <w:t xml:space="preserve"> расшир</w:t>
      </w:r>
      <w:r w:rsidR="0047511B" w:rsidRPr="00B72797">
        <w:rPr>
          <w:lang w:val="ru-RU"/>
        </w:rPr>
        <w:t>ение</w:t>
      </w:r>
      <w:r w:rsidR="0097214C" w:rsidRPr="00B72797">
        <w:rPr>
          <w:lang w:val="ru-RU"/>
        </w:rPr>
        <w:t xml:space="preserve"> сферы сотрудничества и обмена между странами-участницами инициативы «Один пояс – один путь</w:t>
      </w:r>
      <w:r w:rsidR="00356F6C" w:rsidRPr="00B72797">
        <w:rPr>
          <w:lang w:val="ru-RU"/>
        </w:rPr>
        <w:t xml:space="preserve">». Она ориентирована на </w:t>
      </w:r>
      <w:r w:rsidR="00FE09C3" w:rsidRPr="00B72797">
        <w:rPr>
          <w:lang w:val="ru-RU"/>
        </w:rPr>
        <w:t xml:space="preserve">получение кандидатами более четкого представления об опыте развития Китая и </w:t>
      </w:r>
      <w:r w:rsidR="00356F6C" w:rsidRPr="00B72797">
        <w:rPr>
          <w:lang w:val="ru-RU"/>
        </w:rPr>
        <w:t xml:space="preserve">об </w:t>
      </w:r>
      <w:r w:rsidR="00FE09C3" w:rsidRPr="00B72797">
        <w:rPr>
          <w:lang w:val="ru-RU"/>
        </w:rPr>
        <w:t>инициатив</w:t>
      </w:r>
      <w:r w:rsidR="00356F6C" w:rsidRPr="00B72797">
        <w:rPr>
          <w:lang w:val="ru-RU"/>
        </w:rPr>
        <w:t>е</w:t>
      </w:r>
      <w:r w:rsidR="00FE09C3" w:rsidRPr="00B72797">
        <w:rPr>
          <w:lang w:val="ru-RU"/>
        </w:rPr>
        <w:t xml:space="preserve"> «Один пояс – один путь», а также на развитие </w:t>
      </w:r>
      <w:r w:rsidR="008071B3">
        <w:rPr>
          <w:lang w:val="ru-RU"/>
        </w:rPr>
        <w:t xml:space="preserve">у них </w:t>
      </w:r>
      <w:r w:rsidR="00FE09C3" w:rsidRPr="00B72797">
        <w:rPr>
          <w:lang w:val="ru-RU"/>
        </w:rPr>
        <w:t xml:space="preserve">аналитических способностей и формирование лидерских навыков, необходимых </w:t>
      </w:r>
      <w:r w:rsidR="009E5098" w:rsidRPr="00B72797">
        <w:rPr>
          <w:lang w:val="ru-RU"/>
        </w:rPr>
        <w:t>для работы в государственном секторе</w:t>
      </w:r>
      <w:r w:rsidR="00A85332" w:rsidRPr="00B72797">
        <w:rPr>
          <w:lang w:val="ru-RU"/>
        </w:rPr>
        <w:t>.</w:t>
      </w:r>
    </w:p>
    <w:p w14:paraId="3162DD1A" w14:textId="77777777" w:rsidR="00B97905" w:rsidRPr="00B72797" w:rsidRDefault="00B97905" w:rsidP="00295728">
      <w:pPr>
        <w:pStyle w:val="a3"/>
        <w:spacing w:line="360" w:lineRule="auto"/>
        <w:jc w:val="both"/>
        <w:rPr>
          <w:b/>
          <w:bCs/>
          <w:lang w:val="ru-RU"/>
        </w:rPr>
      </w:pPr>
    </w:p>
    <w:p w14:paraId="38C8F421" w14:textId="3B4EBC9E" w:rsidR="00B97905" w:rsidRPr="00B72797" w:rsidRDefault="00CB2DCD" w:rsidP="00295728">
      <w:pPr>
        <w:pStyle w:val="a5"/>
        <w:numPr>
          <w:ilvl w:val="0"/>
          <w:numId w:val="3"/>
        </w:numPr>
        <w:tabs>
          <w:tab w:val="left" w:pos="962"/>
        </w:tabs>
        <w:spacing w:line="360" w:lineRule="auto"/>
        <w:ind w:hanging="283"/>
        <w:rPr>
          <w:b/>
          <w:bCs/>
          <w:sz w:val="28"/>
          <w:szCs w:val="28"/>
        </w:rPr>
      </w:pPr>
      <w:r w:rsidRPr="00B72797">
        <w:rPr>
          <w:b/>
          <w:bCs/>
          <w:sz w:val="28"/>
          <w:szCs w:val="28"/>
          <w:lang w:val="ru-RU"/>
        </w:rPr>
        <w:t xml:space="preserve">Требования </w:t>
      </w:r>
    </w:p>
    <w:p w14:paraId="104A6CFC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1243AE9B" w14:textId="3613949E" w:rsidR="00B97905" w:rsidRPr="00B72797" w:rsidRDefault="00CB2DCD" w:rsidP="00295728">
      <w:pPr>
        <w:pStyle w:val="a5"/>
        <w:numPr>
          <w:ilvl w:val="0"/>
          <w:numId w:val="2"/>
        </w:numPr>
        <w:tabs>
          <w:tab w:val="left" w:pos="994"/>
        </w:tabs>
        <w:spacing w:line="360" w:lineRule="auto"/>
        <w:ind w:right="176" w:firstLine="559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Заявку на участие в программе могут подавать только </w:t>
      </w:r>
      <w:r w:rsidRPr="00B72797">
        <w:rPr>
          <w:sz w:val="28"/>
          <w:szCs w:val="28"/>
          <w:lang w:val="ru-RU"/>
        </w:rPr>
        <w:lastRenderedPageBreak/>
        <w:t>граждане стран-участниц инициативы «Один пояс – один путь». Список стран можно посмотреть по следующей ссылке:</w:t>
      </w:r>
      <w:r w:rsidRPr="00B72797">
        <w:rPr>
          <w:spacing w:val="-1"/>
          <w:sz w:val="28"/>
          <w:szCs w:val="28"/>
          <w:lang w:val="ru-RU"/>
        </w:rPr>
        <w:t xml:space="preserve"> </w:t>
      </w:r>
      <w:r w:rsidR="003961E8" w:rsidRPr="00B72797">
        <w:rPr>
          <w:sz w:val="28"/>
          <w:szCs w:val="28"/>
        </w:rPr>
        <w:t>https</w:t>
      </w:r>
      <w:r w:rsidR="003961E8" w:rsidRPr="00B72797">
        <w:rPr>
          <w:sz w:val="28"/>
          <w:szCs w:val="28"/>
          <w:lang w:val="ru-RU"/>
        </w:rPr>
        <w:t>://</w:t>
      </w:r>
      <w:r w:rsidR="003961E8" w:rsidRPr="00B72797">
        <w:rPr>
          <w:sz w:val="28"/>
          <w:szCs w:val="28"/>
        </w:rPr>
        <w:t>eng</w:t>
      </w:r>
      <w:r w:rsidR="003961E8" w:rsidRPr="00B72797">
        <w:rPr>
          <w:sz w:val="28"/>
          <w:szCs w:val="28"/>
          <w:lang w:val="ru-RU"/>
        </w:rPr>
        <w:t>.</w:t>
      </w:r>
      <w:r w:rsidR="003961E8" w:rsidRPr="00B72797">
        <w:rPr>
          <w:sz w:val="28"/>
          <w:szCs w:val="28"/>
        </w:rPr>
        <w:t>yidaiyilu</w:t>
      </w:r>
      <w:r w:rsidR="003961E8" w:rsidRPr="00B72797">
        <w:rPr>
          <w:sz w:val="28"/>
          <w:szCs w:val="28"/>
          <w:lang w:val="ru-RU"/>
        </w:rPr>
        <w:t>.</w:t>
      </w:r>
      <w:r w:rsidR="003961E8" w:rsidRPr="00B72797">
        <w:rPr>
          <w:sz w:val="28"/>
          <w:szCs w:val="28"/>
        </w:rPr>
        <w:t>gov</w:t>
      </w:r>
      <w:r w:rsidR="003961E8" w:rsidRPr="00B72797">
        <w:rPr>
          <w:sz w:val="28"/>
          <w:szCs w:val="28"/>
          <w:lang w:val="ru-RU"/>
        </w:rPr>
        <w:t>.</w:t>
      </w:r>
      <w:r w:rsidR="003961E8" w:rsidRPr="00B72797">
        <w:rPr>
          <w:sz w:val="28"/>
          <w:szCs w:val="28"/>
        </w:rPr>
        <w:t>cn</w:t>
      </w:r>
      <w:r w:rsidR="003961E8" w:rsidRPr="00B72797">
        <w:rPr>
          <w:sz w:val="28"/>
          <w:szCs w:val="28"/>
          <w:lang w:val="ru-RU"/>
        </w:rPr>
        <w:t>.</w:t>
      </w:r>
    </w:p>
    <w:p w14:paraId="498E267B" w14:textId="1D96DA71" w:rsidR="00B97905" w:rsidRPr="00B72797" w:rsidRDefault="00EC4201" w:rsidP="00295728">
      <w:pPr>
        <w:pStyle w:val="a5"/>
        <w:numPr>
          <w:ilvl w:val="0"/>
          <w:numId w:val="2"/>
        </w:numPr>
        <w:tabs>
          <w:tab w:val="left" w:pos="963"/>
        </w:tabs>
        <w:spacing w:line="360" w:lineRule="auto"/>
        <w:ind w:right="178" w:firstLine="559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Кандидаты должны иметь </w:t>
      </w:r>
      <w:r w:rsidR="00E06D39" w:rsidRPr="00B72797">
        <w:rPr>
          <w:sz w:val="28"/>
          <w:szCs w:val="28"/>
          <w:lang w:val="ru-RU"/>
        </w:rPr>
        <w:t xml:space="preserve">степень бакалавра или диплом, эквивалентный </w:t>
      </w:r>
      <w:r w:rsidR="00A57361" w:rsidRPr="00B72797">
        <w:rPr>
          <w:sz w:val="28"/>
          <w:szCs w:val="28"/>
          <w:lang w:val="ru-RU"/>
        </w:rPr>
        <w:t>китайскому диплому бакалавра.</w:t>
      </w:r>
    </w:p>
    <w:p w14:paraId="6D672308" w14:textId="3D0FAF13" w:rsidR="00B97905" w:rsidRPr="00B72797" w:rsidRDefault="00441E93" w:rsidP="00295728">
      <w:pPr>
        <w:pStyle w:val="a5"/>
        <w:numPr>
          <w:ilvl w:val="0"/>
          <w:numId w:val="2"/>
        </w:numPr>
        <w:tabs>
          <w:tab w:val="left" w:pos="961"/>
        </w:tabs>
        <w:spacing w:line="360" w:lineRule="auto"/>
        <w:ind w:right="174" w:firstLine="559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Предпочтение отдается следующим кандидатам: старшим должностным лицам правительства, руководителям предприятий или административным руководителям, руководящим кадрам в университетах, колледжах, научных учреждениях.</w:t>
      </w:r>
    </w:p>
    <w:p w14:paraId="28B7EEC2" w14:textId="41B01FA9" w:rsidR="00B97905" w:rsidRPr="00B72797" w:rsidRDefault="00315CAA" w:rsidP="00295728">
      <w:pPr>
        <w:pStyle w:val="a5"/>
        <w:numPr>
          <w:ilvl w:val="0"/>
          <w:numId w:val="2"/>
        </w:numPr>
        <w:tabs>
          <w:tab w:val="left" w:pos="982"/>
        </w:tabs>
        <w:spacing w:line="360" w:lineRule="auto"/>
        <w:ind w:right="174" w:firstLine="559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Возраст – не старше 45 лет.</w:t>
      </w:r>
      <w:r w:rsidR="003961E8" w:rsidRPr="00B72797">
        <w:rPr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Трудовой стаж – не менее 5 лет.</w:t>
      </w:r>
    </w:p>
    <w:p w14:paraId="02068DF4" w14:textId="6567E10A" w:rsidR="00B97905" w:rsidRPr="006F5B22" w:rsidRDefault="00AA2B95" w:rsidP="006F5B22">
      <w:pPr>
        <w:pStyle w:val="a5"/>
        <w:numPr>
          <w:ilvl w:val="0"/>
          <w:numId w:val="2"/>
        </w:numPr>
        <w:tabs>
          <w:tab w:val="left" w:pos="970"/>
        </w:tabs>
        <w:spacing w:line="360" w:lineRule="auto"/>
        <w:ind w:left="969" w:hanging="291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Высокий уровень владения английским языком.</w:t>
      </w:r>
    </w:p>
    <w:p w14:paraId="762D5FE8" w14:textId="28B4408D" w:rsidR="00350255" w:rsidRPr="006F5B22" w:rsidRDefault="00A57361" w:rsidP="006F5B22">
      <w:pPr>
        <w:pStyle w:val="1"/>
        <w:numPr>
          <w:ilvl w:val="0"/>
          <w:numId w:val="3"/>
        </w:numPr>
        <w:tabs>
          <w:tab w:val="left" w:pos="962"/>
          <w:tab w:val="left" w:pos="1023"/>
        </w:tabs>
        <w:spacing w:before="69" w:line="360" w:lineRule="auto"/>
        <w:ind w:right="174" w:hanging="283"/>
        <w:rPr>
          <w:lang w:val="ru-RU"/>
        </w:rPr>
      </w:pPr>
      <w:r w:rsidRPr="00B72797">
        <w:rPr>
          <w:lang w:val="ru-RU"/>
        </w:rPr>
        <w:t xml:space="preserve">В связи с пандемией, </w:t>
      </w:r>
      <w:r w:rsidR="003F1D52">
        <w:rPr>
          <w:lang w:val="ru-RU"/>
        </w:rPr>
        <w:t>магистранты</w:t>
      </w:r>
      <w:r w:rsidR="006F5B22">
        <w:rPr>
          <w:lang w:val="ru-RU"/>
        </w:rPr>
        <w:t>, проживающие</w:t>
      </w:r>
      <w:r w:rsidRPr="00B72797">
        <w:rPr>
          <w:lang w:val="ru-RU"/>
        </w:rPr>
        <w:t xml:space="preserve"> за пределами Китая</w:t>
      </w:r>
      <w:r w:rsidR="006F5B22">
        <w:rPr>
          <w:lang w:val="ru-RU"/>
        </w:rPr>
        <w:t>,</w:t>
      </w:r>
      <w:r w:rsidRPr="00B72797">
        <w:rPr>
          <w:lang w:val="ru-RU"/>
        </w:rPr>
        <w:t xml:space="preserve"> должны иметь </w:t>
      </w:r>
      <w:r w:rsidR="003F1D52">
        <w:rPr>
          <w:lang w:val="ru-RU"/>
        </w:rPr>
        <w:t xml:space="preserve">возможность </w:t>
      </w:r>
      <w:r w:rsidRPr="00B72797">
        <w:rPr>
          <w:lang w:val="ru-RU"/>
        </w:rPr>
        <w:t>обучаться дистанционно.</w:t>
      </w:r>
      <w:r w:rsidR="003961E8" w:rsidRPr="00B72797">
        <w:rPr>
          <w:spacing w:val="1"/>
          <w:lang w:val="ru-RU"/>
        </w:rPr>
        <w:t xml:space="preserve"> </w:t>
      </w:r>
      <w:r w:rsidR="003F1D52">
        <w:rPr>
          <w:spacing w:val="1"/>
          <w:lang w:val="ru-RU"/>
        </w:rPr>
        <w:t xml:space="preserve">В </w:t>
      </w:r>
      <w:r w:rsidR="003F1D52" w:rsidRPr="006F5B22">
        <w:rPr>
          <w:spacing w:val="1"/>
          <w:lang w:val="ru-RU"/>
        </w:rPr>
        <w:t>зависимости от развития пандемии</w:t>
      </w:r>
      <w:r w:rsidR="003F1D52">
        <w:rPr>
          <w:spacing w:val="1"/>
          <w:lang w:val="ru-RU"/>
        </w:rPr>
        <w:t>,</w:t>
      </w:r>
      <w:r w:rsidR="003F1D52" w:rsidRPr="00B72797">
        <w:rPr>
          <w:spacing w:val="1"/>
          <w:lang w:val="ru-RU"/>
        </w:rPr>
        <w:t xml:space="preserve"> </w:t>
      </w:r>
      <w:r w:rsidR="001F1CA7" w:rsidRPr="00B72797">
        <w:rPr>
          <w:spacing w:val="1"/>
          <w:lang w:val="ru-RU"/>
        </w:rPr>
        <w:t xml:space="preserve">Университет Цинхуа может потребовать </w:t>
      </w:r>
      <w:r w:rsidR="003F1D52" w:rsidRPr="00B72797">
        <w:rPr>
          <w:spacing w:val="1"/>
          <w:lang w:val="ru-RU"/>
        </w:rPr>
        <w:t>на более позднем этапе</w:t>
      </w:r>
      <w:r w:rsidR="003F1D52" w:rsidRPr="00B72797">
        <w:rPr>
          <w:spacing w:val="1"/>
          <w:lang w:val="ru-RU"/>
        </w:rPr>
        <w:t xml:space="preserve"> </w:t>
      </w:r>
      <w:r w:rsidR="001F1CA7" w:rsidRPr="00B72797">
        <w:rPr>
          <w:spacing w:val="1"/>
          <w:lang w:val="ru-RU"/>
        </w:rPr>
        <w:t>физического присутствия слушателя в университете</w:t>
      </w:r>
      <w:r w:rsidR="001F1CA7" w:rsidRPr="006F5B22">
        <w:rPr>
          <w:spacing w:val="1"/>
          <w:lang w:val="ru-RU"/>
        </w:rPr>
        <w:t xml:space="preserve">. </w:t>
      </w:r>
      <w:r w:rsidR="003F1D52">
        <w:rPr>
          <w:spacing w:val="1"/>
          <w:lang w:val="ru-RU"/>
        </w:rPr>
        <w:t>Магистранты</w:t>
      </w:r>
      <w:r w:rsidR="001F1CA7" w:rsidRPr="006F5B22">
        <w:rPr>
          <w:spacing w:val="1"/>
          <w:lang w:val="ru-RU"/>
        </w:rPr>
        <w:t xml:space="preserve"> обязаны в этом случае соблюдать правила и требования университета.</w:t>
      </w:r>
    </w:p>
    <w:p w14:paraId="076B5ADC" w14:textId="77777777" w:rsidR="006F5B22" w:rsidRPr="006F5B22" w:rsidRDefault="006F5B22" w:rsidP="006F5B22">
      <w:pPr>
        <w:pStyle w:val="1"/>
        <w:tabs>
          <w:tab w:val="left" w:pos="962"/>
          <w:tab w:val="left" w:pos="1023"/>
        </w:tabs>
        <w:spacing w:before="69" w:line="360" w:lineRule="auto"/>
        <w:ind w:left="282" w:right="174"/>
        <w:rPr>
          <w:lang w:val="ru-RU"/>
        </w:rPr>
      </w:pPr>
    </w:p>
    <w:p w14:paraId="4B4962B7" w14:textId="19DD3EA1" w:rsidR="00350255" w:rsidRPr="00B72797" w:rsidRDefault="00804F0C" w:rsidP="00295728">
      <w:pPr>
        <w:pStyle w:val="1"/>
        <w:tabs>
          <w:tab w:val="left" w:pos="962"/>
          <w:tab w:val="left" w:pos="1023"/>
        </w:tabs>
        <w:spacing w:before="69" w:line="360" w:lineRule="auto"/>
        <w:ind w:left="142" w:right="174"/>
        <w:rPr>
          <w:lang w:val="ru-RU"/>
        </w:rPr>
      </w:pPr>
      <w:r w:rsidRPr="00B72797">
        <w:rPr>
          <w:lang w:val="ru-RU"/>
        </w:rPr>
        <w:t>2. Как подать заявку?</w:t>
      </w:r>
    </w:p>
    <w:p w14:paraId="5D9AF5E7" w14:textId="752F3E68" w:rsidR="00B97905" w:rsidRDefault="003B14A3" w:rsidP="00295728">
      <w:pPr>
        <w:pStyle w:val="a3"/>
        <w:spacing w:before="1" w:line="360" w:lineRule="auto"/>
        <w:ind w:left="119" w:right="175" w:firstLine="559"/>
        <w:jc w:val="both"/>
        <w:rPr>
          <w:spacing w:val="-4"/>
          <w:lang w:val="ru-RU"/>
        </w:rPr>
      </w:pPr>
      <w:r w:rsidRPr="00B72797">
        <w:rPr>
          <w:lang w:val="ru-RU"/>
        </w:rPr>
        <w:t xml:space="preserve">Заполните онлайн-заявку на сайте Университета Цинхуа </w:t>
      </w:r>
      <w:r w:rsidR="003961E8" w:rsidRPr="00B72797">
        <w:rPr>
          <w:lang w:val="ru-RU"/>
        </w:rPr>
        <w:t>(</w:t>
      </w:r>
      <w:r w:rsidR="003961E8" w:rsidRPr="00B72797">
        <w:t>http</w:t>
      </w:r>
      <w:r w:rsidR="003961E8" w:rsidRPr="00B72797">
        <w:rPr>
          <w:lang w:val="ru-RU"/>
        </w:rPr>
        <w:t>://</w:t>
      </w:r>
      <w:r w:rsidR="003961E8" w:rsidRPr="00B72797">
        <w:t>gradadmission</w:t>
      </w:r>
      <w:r w:rsidR="003961E8" w:rsidRPr="00B72797">
        <w:rPr>
          <w:lang w:val="ru-RU"/>
        </w:rPr>
        <w:t>.</w:t>
      </w:r>
      <w:r w:rsidR="003961E8" w:rsidRPr="00B72797">
        <w:t>tsinghua</w:t>
      </w:r>
      <w:r w:rsidR="003961E8" w:rsidRPr="00B72797">
        <w:rPr>
          <w:lang w:val="ru-RU"/>
        </w:rPr>
        <w:t>.</w:t>
      </w:r>
      <w:r w:rsidR="003961E8" w:rsidRPr="00B72797">
        <w:t>edu</w:t>
      </w:r>
      <w:r w:rsidR="003961E8" w:rsidRPr="00B72797">
        <w:rPr>
          <w:lang w:val="ru-RU"/>
        </w:rPr>
        <w:t>.</w:t>
      </w:r>
      <w:r w:rsidR="003961E8" w:rsidRPr="00B72797">
        <w:t>cn</w:t>
      </w:r>
      <w:r w:rsidR="003961E8" w:rsidRPr="00B72797">
        <w:rPr>
          <w:lang w:val="ru-RU"/>
        </w:rPr>
        <w:t xml:space="preserve">) </w:t>
      </w:r>
      <w:r w:rsidRPr="00B72797">
        <w:rPr>
          <w:lang w:val="ru-RU"/>
        </w:rPr>
        <w:t>в течение указанного периода.</w:t>
      </w:r>
      <w:r w:rsidR="003961E8" w:rsidRPr="00B72797">
        <w:rPr>
          <w:lang w:val="ru-RU"/>
        </w:rPr>
        <w:t xml:space="preserve"> </w:t>
      </w:r>
      <w:r w:rsidR="007143A6">
        <w:rPr>
          <w:lang w:val="ru-RU"/>
        </w:rPr>
        <w:t xml:space="preserve">После заполнения формы заявки </w:t>
      </w:r>
      <w:r w:rsidRPr="00B72797">
        <w:rPr>
          <w:lang w:val="ru-RU"/>
        </w:rPr>
        <w:t>загрузите необходимые документы, список которых вы найдете ниже</w:t>
      </w:r>
      <w:r w:rsidR="003961E8" w:rsidRPr="00B72797">
        <w:rPr>
          <w:lang w:val="ru-RU"/>
        </w:rPr>
        <w:t>,</w:t>
      </w:r>
      <w:r w:rsidR="00303347" w:rsidRPr="00B72797">
        <w:rPr>
          <w:spacing w:val="-1"/>
          <w:lang w:val="ru-RU"/>
        </w:rPr>
        <w:t xml:space="preserve"> </w:t>
      </w:r>
      <w:r w:rsidRPr="00B72797">
        <w:rPr>
          <w:lang w:val="ru-RU"/>
        </w:rPr>
        <w:t xml:space="preserve">а также оплатите </w:t>
      </w:r>
      <w:r w:rsidR="00470112" w:rsidRPr="00B72797">
        <w:rPr>
          <w:lang w:val="ru-RU"/>
        </w:rPr>
        <w:t xml:space="preserve">онлайн </w:t>
      </w:r>
      <w:r w:rsidRPr="00B72797">
        <w:rPr>
          <w:lang w:val="ru-RU"/>
        </w:rPr>
        <w:t>рег</w:t>
      </w:r>
      <w:r w:rsidR="00303347" w:rsidRPr="00B72797">
        <w:rPr>
          <w:lang w:val="ru-RU"/>
        </w:rPr>
        <w:t>и</w:t>
      </w:r>
      <w:r w:rsidRPr="00B72797">
        <w:rPr>
          <w:lang w:val="ru-RU"/>
        </w:rPr>
        <w:t>страционный сбор.</w:t>
      </w:r>
      <w:r w:rsidR="003961E8" w:rsidRPr="00B72797">
        <w:rPr>
          <w:spacing w:val="-4"/>
          <w:lang w:val="ru-RU"/>
        </w:rPr>
        <w:t xml:space="preserve"> </w:t>
      </w:r>
    </w:p>
    <w:p w14:paraId="307A0548" w14:textId="77777777" w:rsidR="00470112" w:rsidRPr="00B72797" w:rsidRDefault="00470112" w:rsidP="00295728">
      <w:pPr>
        <w:pStyle w:val="a3"/>
        <w:spacing w:before="1" w:line="360" w:lineRule="auto"/>
        <w:ind w:left="119" w:right="175" w:firstLine="559"/>
        <w:jc w:val="both"/>
        <w:rPr>
          <w:lang w:val="ru-RU"/>
        </w:rPr>
      </w:pPr>
    </w:p>
    <w:p w14:paraId="1CD87B75" w14:textId="77777777" w:rsidR="00B97905" w:rsidRPr="00B72797" w:rsidRDefault="00AD238F" w:rsidP="00295728">
      <w:pPr>
        <w:pStyle w:val="a3"/>
        <w:spacing w:line="360" w:lineRule="auto"/>
        <w:ind w:left="679"/>
        <w:jc w:val="both"/>
        <w:rPr>
          <w:b/>
          <w:bCs/>
        </w:rPr>
      </w:pPr>
      <w:r w:rsidRPr="00B72797">
        <w:rPr>
          <w:b/>
          <w:bCs/>
          <w:spacing w:val="-1"/>
          <w:lang w:val="ru-RU"/>
        </w:rPr>
        <w:t xml:space="preserve">Необходимые </w:t>
      </w:r>
      <w:r w:rsidRPr="00B72797">
        <w:rPr>
          <w:b/>
          <w:bCs/>
          <w:spacing w:val="-17"/>
          <w:lang w:val="ru-RU"/>
        </w:rPr>
        <w:t>документы:</w:t>
      </w:r>
    </w:p>
    <w:p w14:paraId="3804F77E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04AA29FC" w14:textId="4D746A53" w:rsidR="00CE42B1" w:rsidRPr="00B72797" w:rsidRDefault="008C3421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3" w:firstLine="5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Страница в паспорте о том</w:t>
      </w:r>
      <w:r w:rsidR="00CE42B1" w:rsidRPr="00B72797">
        <w:rPr>
          <w:sz w:val="28"/>
          <w:szCs w:val="28"/>
          <w:lang w:val="ru-RU"/>
        </w:rPr>
        <w:t>, что у вас нет китайско</w:t>
      </w:r>
      <w:r w:rsidR="00470112">
        <w:rPr>
          <w:sz w:val="28"/>
          <w:szCs w:val="28"/>
          <w:lang w:val="ru-RU"/>
        </w:rPr>
        <w:t xml:space="preserve">го </w:t>
      </w:r>
      <w:r w:rsidR="00470112">
        <w:rPr>
          <w:sz w:val="28"/>
          <w:szCs w:val="28"/>
          <w:lang w:val="ru-RU"/>
        </w:rPr>
        <w:lastRenderedPageBreak/>
        <w:t>гражданства</w:t>
      </w:r>
      <w:r w:rsidR="00CE42B1" w:rsidRPr="00B72797">
        <w:rPr>
          <w:sz w:val="28"/>
          <w:szCs w:val="28"/>
          <w:lang w:val="ru-RU"/>
        </w:rPr>
        <w:t>, и обычный паспорт</w:t>
      </w:r>
      <w:r w:rsidR="00470112">
        <w:rPr>
          <w:sz w:val="28"/>
          <w:szCs w:val="28"/>
          <w:lang w:val="ru-RU"/>
        </w:rPr>
        <w:t xml:space="preserve"> (в </w:t>
      </w:r>
      <w:r w:rsidR="00CE42B1" w:rsidRPr="00B72797">
        <w:rPr>
          <w:sz w:val="28"/>
          <w:szCs w:val="28"/>
          <w:lang w:val="ru-RU"/>
        </w:rPr>
        <w:t>соответствии со Статьей 3 Закона Китайской Народной Республики о гражданстве, физическое лицо, которое имело китайское гражданство, а затем приобрело иностранное гражданство, должно предоставить Свидетельство об отмене регистрации домашнего хозяйства в Китае.)</w:t>
      </w:r>
    </w:p>
    <w:p w14:paraId="1B606EB1" w14:textId="77777777" w:rsidR="00B97905" w:rsidRPr="00B72797" w:rsidRDefault="00711825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4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Диплом бакалавра</w:t>
      </w:r>
      <w:r w:rsidR="003961E8" w:rsidRPr="00B72797">
        <w:rPr>
          <w:spacing w:val="1"/>
          <w:sz w:val="28"/>
          <w:szCs w:val="28"/>
          <w:lang w:val="ru-RU"/>
        </w:rPr>
        <w:t xml:space="preserve"> </w:t>
      </w:r>
      <w:r w:rsidR="003961E8" w:rsidRPr="00B72797">
        <w:rPr>
          <w:sz w:val="28"/>
          <w:szCs w:val="28"/>
          <w:lang w:val="ru-RU"/>
        </w:rPr>
        <w:t>(</w:t>
      </w:r>
      <w:r w:rsidRPr="00B72797">
        <w:rPr>
          <w:sz w:val="28"/>
          <w:szCs w:val="28"/>
          <w:lang w:val="ru-RU"/>
        </w:rPr>
        <w:t>оригинал или</w:t>
      </w:r>
      <w:r w:rsidR="003961E8" w:rsidRPr="00B72797">
        <w:rPr>
          <w:spacing w:val="1"/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нотариально заверенная копия</w:t>
      </w:r>
      <w:r w:rsidR="003961E8" w:rsidRPr="00B72797">
        <w:rPr>
          <w:sz w:val="28"/>
          <w:szCs w:val="28"/>
          <w:lang w:val="ru-RU"/>
        </w:rPr>
        <w:t>).</w:t>
      </w:r>
    </w:p>
    <w:p w14:paraId="5D833C5D" w14:textId="49186794" w:rsidR="00B97905" w:rsidRPr="00B72797" w:rsidRDefault="007E2E8D" w:rsidP="00295728">
      <w:pPr>
        <w:pStyle w:val="a5"/>
        <w:numPr>
          <w:ilvl w:val="0"/>
          <w:numId w:val="1"/>
        </w:numPr>
        <w:tabs>
          <w:tab w:val="left" w:pos="142"/>
          <w:tab w:val="left" w:pos="1006"/>
        </w:tabs>
        <w:spacing w:line="360" w:lineRule="auto"/>
        <w:ind w:right="174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Академическая справка</w:t>
      </w:r>
      <w:r w:rsidR="000C0A16" w:rsidRPr="00B72797">
        <w:rPr>
          <w:sz w:val="28"/>
          <w:szCs w:val="28"/>
          <w:lang w:val="ru-RU"/>
        </w:rPr>
        <w:t xml:space="preserve"> (бакалавриат) – </w:t>
      </w:r>
      <w:r w:rsidRPr="00B72797">
        <w:rPr>
          <w:sz w:val="28"/>
          <w:szCs w:val="28"/>
          <w:lang w:val="ru-RU"/>
        </w:rPr>
        <w:t xml:space="preserve">оригинал или нотариально заверенная </w:t>
      </w:r>
      <w:r w:rsidR="000F3FC0" w:rsidRPr="00B72797">
        <w:rPr>
          <w:sz w:val="28"/>
          <w:szCs w:val="28"/>
          <w:lang w:val="ru-RU"/>
        </w:rPr>
        <w:t>фото</w:t>
      </w:r>
      <w:r w:rsidRPr="00B72797">
        <w:rPr>
          <w:sz w:val="28"/>
          <w:szCs w:val="28"/>
          <w:lang w:val="ru-RU"/>
        </w:rPr>
        <w:t>копия</w:t>
      </w:r>
      <w:r w:rsidR="003961E8" w:rsidRPr="00B72797">
        <w:rPr>
          <w:sz w:val="28"/>
          <w:szCs w:val="28"/>
          <w:lang w:val="ru-RU"/>
        </w:rPr>
        <w:t>.</w:t>
      </w:r>
    </w:p>
    <w:p w14:paraId="5821FC9A" w14:textId="77777777" w:rsidR="00470112" w:rsidRDefault="004829CB" w:rsidP="008C3421">
      <w:pPr>
        <w:pStyle w:val="a3"/>
        <w:numPr>
          <w:ilvl w:val="0"/>
          <w:numId w:val="1"/>
        </w:numPr>
        <w:spacing w:before="69" w:line="360" w:lineRule="auto"/>
        <w:ind w:right="279" w:firstLine="23"/>
        <w:jc w:val="both"/>
        <w:rPr>
          <w:spacing w:val="1"/>
          <w:lang w:val="ru-RU"/>
        </w:rPr>
      </w:pPr>
      <w:r w:rsidRPr="00B72797">
        <w:rPr>
          <w:lang w:val="ru-RU"/>
        </w:rPr>
        <w:t>Эссе</w:t>
      </w:r>
      <w:r w:rsidR="003961E8" w:rsidRPr="00B72797">
        <w:rPr>
          <w:lang w:val="ru-RU"/>
        </w:rPr>
        <w:t xml:space="preserve"> (</w:t>
      </w:r>
      <w:r w:rsidR="007B1A3C" w:rsidRPr="00B72797">
        <w:rPr>
          <w:lang w:val="ru-RU"/>
        </w:rPr>
        <w:t>минимум 2 страницы А4, на английском языке</w:t>
      </w:r>
      <w:r w:rsidR="007B1A3C" w:rsidRPr="00B72797">
        <w:t>a</w:t>
      </w:r>
      <w:r w:rsidR="003961E8" w:rsidRPr="00B72797">
        <w:rPr>
          <w:lang w:val="ru-RU"/>
        </w:rPr>
        <w:t>):</w:t>
      </w:r>
      <w:r w:rsidR="003961E8" w:rsidRPr="00B72797">
        <w:rPr>
          <w:spacing w:val="1"/>
          <w:lang w:val="ru-RU"/>
        </w:rPr>
        <w:t xml:space="preserve"> </w:t>
      </w:r>
      <w:r w:rsidRPr="00B72797">
        <w:rPr>
          <w:spacing w:val="1"/>
          <w:lang w:val="ru-RU"/>
        </w:rPr>
        <w:t>необходимо указать образование и опыт работы</w:t>
      </w:r>
      <w:r w:rsidR="003961E8" w:rsidRPr="00B72797">
        <w:rPr>
          <w:lang w:val="ru-RU"/>
        </w:rPr>
        <w:t xml:space="preserve">, </w:t>
      </w:r>
      <w:r w:rsidR="004D1E43" w:rsidRPr="00B72797">
        <w:rPr>
          <w:lang w:val="ru-RU"/>
        </w:rPr>
        <w:t>цели обучения по программе Университета Цинхуа, сильные стороны и достижения, а также планы обучения и карьерные цели</w:t>
      </w:r>
      <w:r w:rsidR="003961E8" w:rsidRPr="00B72797">
        <w:rPr>
          <w:lang w:val="ru-RU"/>
        </w:rPr>
        <w:t>.</w:t>
      </w:r>
      <w:r w:rsidR="003961E8" w:rsidRPr="00B72797">
        <w:rPr>
          <w:spacing w:val="1"/>
          <w:lang w:val="ru-RU"/>
        </w:rPr>
        <w:t xml:space="preserve"> </w:t>
      </w:r>
      <w:r w:rsidRPr="00B72797">
        <w:rPr>
          <w:spacing w:val="1"/>
          <w:lang w:val="ru-RU"/>
        </w:rPr>
        <w:t>Скачать образец эссе можно по следующей ссылке:</w:t>
      </w:r>
    </w:p>
    <w:p w14:paraId="061FF48A" w14:textId="137A5BD7" w:rsidR="00B97905" w:rsidRPr="00470112" w:rsidRDefault="004829CB" w:rsidP="00470112">
      <w:pPr>
        <w:pStyle w:val="a3"/>
        <w:spacing w:before="69" w:line="360" w:lineRule="auto"/>
        <w:ind w:right="279"/>
        <w:jc w:val="both"/>
        <w:rPr>
          <w:spacing w:val="1"/>
          <w:lang w:val="ru-RU"/>
        </w:rPr>
      </w:pPr>
      <w:r w:rsidRPr="00B72797">
        <w:rPr>
          <w:lang w:val="ru-RU"/>
        </w:rPr>
        <w:t xml:space="preserve"> </w:t>
      </w:r>
      <w:hyperlink r:id="rId8">
        <w:r w:rsidR="00731292" w:rsidRPr="00B72797">
          <w:t>http</w:t>
        </w:r>
        <w:r w:rsidR="00731292" w:rsidRPr="00B72797">
          <w:rPr>
            <w:lang w:val="ru-RU"/>
          </w:rPr>
          <w:t>://</w:t>
        </w:r>
        <w:r w:rsidR="00731292" w:rsidRPr="00B72797">
          <w:t>gradadmission</w:t>
        </w:r>
        <w:r w:rsidR="00731292" w:rsidRPr="00B72797">
          <w:rPr>
            <w:lang w:val="ru-RU"/>
          </w:rPr>
          <w:t>.</w:t>
        </w:r>
        <w:r w:rsidR="00731292" w:rsidRPr="00B72797">
          <w:t>tsinghua</w:t>
        </w:r>
        <w:r w:rsidR="00731292" w:rsidRPr="00B72797">
          <w:rPr>
            <w:lang w:val="ru-RU"/>
          </w:rPr>
          <w:t>.</w:t>
        </w:r>
        <w:r w:rsidR="00731292" w:rsidRPr="00B72797">
          <w:t>edu</w:t>
        </w:r>
        <w:r w:rsidR="00731292" w:rsidRPr="00B72797">
          <w:rPr>
            <w:lang w:val="ru-RU"/>
          </w:rPr>
          <w:t>.</w:t>
        </w:r>
        <w:r w:rsidR="00731292" w:rsidRPr="00B72797">
          <w:t>cn</w:t>
        </w:r>
        <w:r w:rsidR="00731292" w:rsidRPr="00B72797">
          <w:rPr>
            <w:lang w:val="ru-RU"/>
          </w:rPr>
          <w:t>/</w:t>
        </w:r>
        <w:r w:rsidR="00731292" w:rsidRPr="00B72797">
          <w:t>f</w:t>
        </w:r>
        <w:r w:rsidR="00731292" w:rsidRPr="00B72797">
          <w:rPr>
            <w:lang w:val="ru-RU"/>
          </w:rPr>
          <w:t>/</w:t>
        </w:r>
        <w:r w:rsidR="00731292" w:rsidRPr="00B72797">
          <w:t>yzlxs</w:t>
        </w:r>
        <w:r w:rsidR="00731292" w:rsidRPr="00B72797">
          <w:rPr>
            <w:lang w:val="ru-RU"/>
          </w:rPr>
          <w:t>/</w:t>
        </w:r>
        <w:r w:rsidR="00731292" w:rsidRPr="00B72797">
          <w:t>yz</w:t>
        </w:r>
        <w:r w:rsidR="00731292" w:rsidRPr="00B72797">
          <w:rPr>
            <w:lang w:val="ru-RU"/>
          </w:rPr>
          <w:t>_</w:t>
        </w:r>
        <w:r w:rsidR="00731292" w:rsidRPr="00B72797">
          <w:t>lxs</w:t>
        </w:r>
        <w:r w:rsidR="00731292" w:rsidRPr="00B72797">
          <w:rPr>
            <w:lang w:val="ru-RU"/>
          </w:rPr>
          <w:t>_</w:t>
        </w:r>
        <w:r w:rsidR="00731292" w:rsidRPr="00B72797">
          <w:t>kstzb</w:t>
        </w:r>
        <w:r w:rsidR="00731292" w:rsidRPr="00B72797">
          <w:rPr>
            <w:lang w:val="ru-RU"/>
          </w:rPr>
          <w:t>/</w:t>
        </w:r>
        <w:r w:rsidR="00731292" w:rsidRPr="00B72797">
          <w:t>view</w:t>
        </w:r>
        <w:r w:rsidR="00731292" w:rsidRPr="00B72797">
          <w:rPr>
            <w:lang w:val="ru-RU"/>
          </w:rPr>
          <w:t>?</w:t>
        </w:r>
        <w:r w:rsidR="00731292" w:rsidRPr="00B72797">
          <w:t>id</w:t>
        </w:r>
        <w:r w:rsidR="00731292" w:rsidRPr="00B72797">
          <w:rPr>
            <w:lang w:val="ru-RU"/>
          </w:rPr>
          <w:t>=4997</w:t>
        </w:r>
      </w:hyperlink>
      <w:r w:rsidR="00731292" w:rsidRPr="00B72797">
        <w:rPr>
          <w:spacing w:val="-67"/>
          <w:lang w:val="ru-RU"/>
        </w:rPr>
        <w:t xml:space="preserve"> </w:t>
      </w:r>
      <w:r w:rsidR="00731292" w:rsidRPr="00B72797">
        <w:rPr>
          <w:lang w:val="ru-RU"/>
        </w:rPr>
        <w:t>62.</w:t>
      </w:r>
    </w:p>
    <w:p w14:paraId="062A448E" w14:textId="0E0D2F5B" w:rsidR="00B97905" w:rsidRPr="00B72797" w:rsidRDefault="00463475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3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Два рекомендательных письма</w:t>
      </w:r>
      <w:r w:rsidR="003961E8" w:rsidRPr="00B72797">
        <w:rPr>
          <w:spacing w:val="1"/>
          <w:sz w:val="28"/>
          <w:szCs w:val="28"/>
          <w:lang w:val="ru-RU"/>
        </w:rPr>
        <w:t xml:space="preserve"> </w:t>
      </w:r>
      <w:r w:rsidR="003961E8" w:rsidRPr="00B72797">
        <w:rPr>
          <w:sz w:val="28"/>
          <w:szCs w:val="28"/>
          <w:lang w:val="ru-RU"/>
        </w:rPr>
        <w:t>(</w:t>
      </w:r>
      <w:r w:rsidRPr="00B72797">
        <w:rPr>
          <w:sz w:val="28"/>
          <w:szCs w:val="28"/>
          <w:lang w:val="ru-RU"/>
        </w:rPr>
        <w:t>оригинал</w:t>
      </w:r>
      <w:r w:rsidR="003961E8" w:rsidRPr="00B72797">
        <w:rPr>
          <w:sz w:val="28"/>
          <w:szCs w:val="28"/>
          <w:lang w:val="ru-RU"/>
        </w:rPr>
        <w:t>,</w:t>
      </w:r>
      <w:r w:rsidRPr="00B72797">
        <w:rPr>
          <w:sz w:val="28"/>
          <w:szCs w:val="28"/>
          <w:lang w:val="ru-RU"/>
        </w:rPr>
        <w:t xml:space="preserve"> на английском или китайском языке</w:t>
      </w:r>
      <w:r w:rsidR="003961E8" w:rsidRPr="00B72797">
        <w:rPr>
          <w:sz w:val="28"/>
          <w:szCs w:val="28"/>
          <w:lang w:val="ru-RU"/>
        </w:rPr>
        <w:t>):</w:t>
      </w:r>
      <w:r w:rsidR="003C01CA" w:rsidRPr="00B72797">
        <w:rPr>
          <w:sz w:val="28"/>
          <w:szCs w:val="28"/>
          <w:lang w:val="ru-RU"/>
        </w:rPr>
        <w:t xml:space="preserve"> одно письмо должно быть от профессора или  </w:t>
      </w:r>
      <w:r w:rsidR="003961E8" w:rsidRPr="00B72797">
        <w:rPr>
          <w:sz w:val="28"/>
          <w:szCs w:val="28"/>
          <w:lang w:val="ru-RU"/>
        </w:rPr>
        <w:t xml:space="preserve"> </w:t>
      </w:r>
      <w:r w:rsidR="003C01CA" w:rsidRPr="00B72797">
        <w:rPr>
          <w:sz w:val="28"/>
          <w:szCs w:val="28"/>
          <w:lang w:val="ru-RU"/>
        </w:rPr>
        <w:t xml:space="preserve">доцента из высшего учебного заведения, в котором </w:t>
      </w:r>
      <w:r w:rsidR="00F50001" w:rsidRPr="00B72797">
        <w:rPr>
          <w:sz w:val="28"/>
          <w:szCs w:val="28"/>
          <w:lang w:val="ru-RU"/>
        </w:rPr>
        <w:t>кандидат получи</w:t>
      </w:r>
      <w:r w:rsidR="00FD0334" w:rsidRPr="00B72797">
        <w:rPr>
          <w:sz w:val="28"/>
          <w:szCs w:val="28"/>
          <w:lang w:val="ru-RU"/>
        </w:rPr>
        <w:t xml:space="preserve">л образование; </w:t>
      </w:r>
      <w:r w:rsidR="003C01CA" w:rsidRPr="00B72797">
        <w:rPr>
          <w:sz w:val="28"/>
          <w:szCs w:val="28"/>
          <w:lang w:val="ru-RU"/>
        </w:rPr>
        <w:t xml:space="preserve">второе – от </w:t>
      </w:r>
      <w:r w:rsidR="00F94DB9" w:rsidRPr="00B72797">
        <w:rPr>
          <w:sz w:val="28"/>
          <w:szCs w:val="28"/>
          <w:lang w:val="ru-RU"/>
        </w:rPr>
        <w:t xml:space="preserve">нынешнего </w:t>
      </w:r>
      <w:r w:rsidR="00F94DB9" w:rsidRPr="00B72797">
        <w:rPr>
          <w:spacing w:val="-4"/>
          <w:sz w:val="28"/>
          <w:szCs w:val="28"/>
          <w:lang w:val="ru-RU"/>
        </w:rPr>
        <w:t>работодателя</w:t>
      </w:r>
      <w:r w:rsidR="003C01CA" w:rsidRPr="00B72797">
        <w:rPr>
          <w:spacing w:val="-4"/>
          <w:sz w:val="28"/>
          <w:szCs w:val="28"/>
          <w:lang w:val="ru-RU"/>
        </w:rPr>
        <w:t>.</w:t>
      </w:r>
      <w:r w:rsidR="003961E8" w:rsidRPr="00B72797">
        <w:rPr>
          <w:sz w:val="28"/>
          <w:szCs w:val="28"/>
          <w:lang w:val="ru-RU"/>
        </w:rPr>
        <w:t xml:space="preserve"> </w:t>
      </w:r>
    </w:p>
    <w:p w14:paraId="1E94B729" w14:textId="303E9519" w:rsidR="00B97905" w:rsidRPr="00B72797" w:rsidRDefault="00DE4CD7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3" w:hanging="119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Официальные результаты тестов на знание английского языка </w:t>
      </w:r>
      <w:r w:rsidR="003961E8" w:rsidRPr="00B72797">
        <w:rPr>
          <w:sz w:val="28"/>
          <w:szCs w:val="28"/>
          <w:lang w:val="ru-RU"/>
        </w:rPr>
        <w:t>(</w:t>
      </w:r>
      <w:r w:rsidR="00E967EA" w:rsidRPr="00B72797">
        <w:rPr>
          <w:sz w:val="28"/>
          <w:szCs w:val="28"/>
          <w:lang w:val="ru-RU"/>
        </w:rPr>
        <w:t>при наличии</w:t>
      </w:r>
      <w:r w:rsidR="003961E8" w:rsidRPr="00B72797">
        <w:rPr>
          <w:sz w:val="28"/>
          <w:szCs w:val="28"/>
          <w:lang w:val="ru-RU"/>
        </w:rPr>
        <w:t>):</w:t>
      </w:r>
      <w:r w:rsidR="003961E8" w:rsidRPr="00B72797">
        <w:rPr>
          <w:spacing w:val="-68"/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к</w:t>
      </w:r>
      <w:r w:rsidR="00E967EA" w:rsidRPr="00B72797">
        <w:rPr>
          <w:sz w:val="28"/>
          <w:szCs w:val="28"/>
          <w:lang w:val="ru-RU"/>
        </w:rPr>
        <w:t xml:space="preserve">андидатам, чей родной язык или язык обучения в высшем учебном заведении не английский, рекомендуется предоставить доказательства владения английским языком. </w:t>
      </w:r>
      <w:r w:rsidR="00FA6088" w:rsidRPr="00B72797">
        <w:rPr>
          <w:sz w:val="28"/>
          <w:szCs w:val="28"/>
          <w:lang w:val="ru-RU"/>
        </w:rPr>
        <w:t>При необходимости будет проведено видеоинтервью для определения</w:t>
      </w:r>
      <w:r w:rsidR="00E967EA" w:rsidRPr="00B72797">
        <w:rPr>
          <w:sz w:val="28"/>
          <w:szCs w:val="28"/>
          <w:lang w:val="ru-RU"/>
        </w:rPr>
        <w:t xml:space="preserve"> </w:t>
      </w:r>
      <w:r w:rsidR="00FA6088" w:rsidRPr="00B72797">
        <w:rPr>
          <w:sz w:val="28"/>
          <w:szCs w:val="28"/>
          <w:lang w:val="ru-RU"/>
        </w:rPr>
        <w:t>уровня</w:t>
      </w:r>
      <w:r w:rsidR="00E967EA" w:rsidRPr="00B72797">
        <w:rPr>
          <w:sz w:val="28"/>
          <w:szCs w:val="28"/>
          <w:lang w:val="ru-RU"/>
        </w:rPr>
        <w:t xml:space="preserve"> </w:t>
      </w:r>
      <w:r w:rsidR="00FA6088" w:rsidRPr="00B72797">
        <w:rPr>
          <w:sz w:val="28"/>
          <w:szCs w:val="28"/>
          <w:lang w:val="ru-RU"/>
        </w:rPr>
        <w:t xml:space="preserve">языковой подготовки. </w:t>
      </w:r>
    </w:p>
    <w:p w14:paraId="4A435383" w14:textId="3F890044" w:rsidR="00B97905" w:rsidRPr="00B72797" w:rsidRDefault="00FD0334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3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Медицинский осмотр</w:t>
      </w:r>
      <w:r w:rsidR="0067533D" w:rsidRPr="00B72797">
        <w:rPr>
          <w:sz w:val="28"/>
          <w:szCs w:val="28"/>
          <w:lang w:val="ru-RU"/>
        </w:rPr>
        <w:t>: р</w:t>
      </w:r>
      <w:r w:rsidR="0067533D" w:rsidRPr="00B72797">
        <w:rPr>
          <w:spacing w:val="1"/>
          <w:sz w:val="28"/>
          <w:szCs w:val="28"/>
          <w:lang w:val="ru-RU"/>
        </w:rPr>
        <w:t xml:space="preserve">езультаты обследования за последний месяц, подтверждающие, что кандидат не имеет серьезных </w:t>
      </w:r>
      <w:r w:rsidR="0067533D" w:rsidRPr="00B72797">
        <w:rPr>
          <w:spacing w:val="1"/>
          <w:sz w:val="28"/>
          <w:szCs w:val="28"/>
          <w:lang w:val="ru-RU"/>
        </w:rPr>
        <w:lastRenderedPageBreak/>
        <w:t xml:space="preserve">инфекционных или иных заболеваний, которые препятствуют въезду в Китай. </w:t>
      </w:r>
      <w:r w:rsidR="00F94DB9" w:rsidRPr="00B72797">
        <w:rPr>
          <w:spacing w:val="1"/>
          <w:sz w:val="28"/>
          <w:szCs w:val="28"/>
          <w:lang w:val="ru-RU"/>
        </w:rPr>
        <w:t xml:space="preserve">Бланк </w:t>
      </w:r>
      <w:r w:rsidR="00F51DB9" w:rsidRPr="00B72797">
        <w:rPr>
          <w:spacing w:val="1"/>
          <w:sz w:val="28"/>
          <w:szCs w:val="28"/>
          <w:lang w:val="ru-RU"/>
        </w:rPr>
        <w:t xml:space="preserve">для заполнения </w:t>
      </w:r>
      <w:r w:rsidR="00F94DB9" w:rsidRPr="00B72797">
        <w:rPr>
          <w:spacing w:val="1"/>
          <w:sz w:val="28"/>
          <w:szCs w:val="28"/>
          <w:lang w:val="ru-RU"/>
        </w:rPr>
        <w:t xml:space="preserve">можно скачать </w:t>
      </w:r>
      <w:r w:rsidR="00F51DB9" w:rsidRPr="00B72797">
        <w:rPr>
          <w:spacing w:val="1"/>
          <w:sz w:val="28"/>
          <w:szCs w:val="28"/>
          <w:lang w:val="ru-RU"/>
        </w:rPr>
        <w:t xml:space="preserve">на сайте </w:t>
      </w:r>
      <w:hyperlink r:id="rId9" w:history="1">
        <w:r w:rsidR="00F51DB9" w:rsidRPr="00F67D51">
          <w:rPr>
            <w:rStyle w:val="a6"/>
            <w:color w:val="000000" w:themeColor="text1"/>
            <w:sz w:val="28"/>
            <w:szCs w:val="28"/>
            <w:u w:val="none"/>
          </w:rPr>
          <w:t>http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://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</w:rPr>
          <w:t>is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.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</w:rPr>
          <w:t>tsinghua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.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</w:rPr>
          <w:t>edu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.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</w:rPr>
          <w:t>cn</w:t>
        </w:r>
        <w:r w:rsidR="00F51DB9" w:rsidRPr="00F67D51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.</w:t>
        </w:r>
      </w:hyperlink>
    </w:p>
    <w:p w14:paraId="36E38808" w14:textId="77777777" w:rsidR="00B97905" w:rsidRPr="00B72797" w:rsidRDefault="00B97905" w:rsidP="00295728">
      <w:pPr>
        <w:pStyle w:val="a3"/>
        <w:spacing w:before="10" w:line="360" w:lineRule="auto"/>
        <w:jc w:val="both"/>
        <w:rPr>
          <w:lang w:val="ru-RU"/>
        </w:rPr>
      </w:pPr>
    </w:p>
    <w:p w14:paraId="51E66802" w14:textId="63A7BCE2" w:rsidR="00B97905" w:rsidRPr="00B72797" w:rsidRDefault="00DF0C26" w:rsidP="00295728">
      <w:pPr>
        <w:pStyle w:val="1"/>
        <w:spacing w:before="1" w:line="360" w:lineRule="auto"/>
        <w:ind w:left="681"/>
      </w:pPr>
      <w:r w:rsidRPr="00B72797">
        <w:rPr>
          <w:spacing w:val="-1"/>
          <w:lang w:val="ru-RU"/>
        </w:rPr>
        <w:t>Важные замечания</w:t>
      </w:r>
      <w:r w:rsidR="003961E8" w:rsidRPr="00B72797">
        <w:t>:</w:t>
      </w:r>
    </w:p>
    <w:p w14:paraId="0F30EB0C" w14:textId="77777777" w:rsidR="00B97905" w:rsidRPr="00B72797" w:rsidRDefault="00B97905" w:rsidP="00295728">
      <w:pPr>
        <w:pStyle w:val="a3"/>
        <w:spacing w:before="7" w:line="360" w:lineRule="auto"/>
        <w:jc w:val="both"/>
        <w:rPr>
          <w:b/>
        </w:rPr>
      </w:pPr>
    </w:p>
    <w:p w14:paraId="6DF984B1" w14:textId="54458D0C" w:rsidR="00F50001" w:rsidRPr="00B72797" w:rsidRDefault="00D63FB5" w:rsidP="00295728">
      <w:pPr>
        <w:pStyle w:val="a3"/>
        <w:numPr>
          <w:ilvl w:val="0"/>
          <w:numId w:val="6"/>
        </w:numPr>
        <w:tabs>
          <w:tab w:val="left" w:pos="437"/>
        </w:tabs>
        <w:spacing w:before="69" w:line="360" w:lineRule="auto"/>
        <w:ind w:right="176"/>
        <w:jc w:val="both"/>
        <w:rPr>
          <w:lang w:val="ru-RU"/>
        </w:rPr>
      </w:pPr>
      <w:r w:rsidRPr="00B72797">
        <w:rPr>
          <w:lang w:val="ru-RU"/>
        </w:rPr>
        <w:t>Во время подачи заявки к</w:t>
      </w:r>
      <w:r w:rsidR="00F50001" w:rsidRPr="00B72797">
        <w:rPr>
          <w:lang w:val="ru-RU"/>
        </w:rPr>
        <w:t>андидаты должны предоставить отсканированные изображения всех необходимых документов. Все загружаемые документы должны быть на</w:t>
      </w:r>
      <w:r w:rsidRPr="00B72797">
        <w:rPr>
          <w:lang w:val="ru-RU"/>
        </w:rPr>
        <w:t xml:space="preserve"> китайском или английском языке</w:t>
      </w:r>
      <w:r w:rsidR="00F50001" w:rsidRPr="00B72797">
        <w:rPr>
          <w:lang w:val="ru-RU"/>
        </w:rPr>
        <w:t xml:space="preserve">; в противном случае нотариальный перевод на китайский или английский язык является обязательным. При этом </w:t>
      </w:r>
      <w:r w:rsidR="00074211">
        <w:rPr>
          <w:lang w:val="ru-RU"/>
        </w:rPr>
        <w:t xml:space="preserve">как </w:t>
      </w:r>
      <w:r w:rsidR="00F50001" w:rsidRPr="00B72797">
        <w:rPr>
          <w:lang w:val="ru-RU"/>
        </w:rPr>
        <w:t xml:space="preserve">исходные </w:t>
      </w:r>
      <w:r w:rsidR="0042188A" w:rsidRPr="00B72797">
        <w:rPr>
          <w:lang w:val="ru-RU"/>
        </w:rPr>
        <w:t>документы</w:t>
      </w:r>
      <w:r w:rsidR="00074211">
        <w:rPr>
          <w:lang w:val="ru-RU"/>
        </w:rPr>
        <w:t>, так</w:t>
      </w:r>
      <w:r w:rsidR="0042188A" w:rsidRPr="00B72797">
        <w:rPr>
          <w:lang w:val="ru-RU"/>
        </w:rPr>
        <w:t xml:space="preserve"> и заверенные переводы должны быть загружены в систему подачи заявок.</w:t>
      </w:r>
    </w:p>
    <w:p w14:paraId="2DD4B71F" w14:textId="77777777" w:rsidR="009C4C38" w:rsidRPr="00B72797" w:rsidRDefault="00496A00" w:rsidP="00295728">
      <w:pPr>
        <w:pStyle w:val="a5"/>
        <w:numPr>
          <w:ilvl w:val="0"/>
          <w:numId w:val="6"/>
        </w:numPr>
        <w:tabs>
          <w:tab w:val="left" w:pos="961"/>
        </w:tabs>
        <w:spacing w:line="360" w:lineRule="auto"/>
        <w:ind w:right="174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Оригинальные</w:t>
      </w:r>
      <w:r w:rsidR="00FF4A1D" w:rsidRPr="00B72797">
        <w:rPr>
          <w:sz w:val="28"/>
          <w:szCs w:val="28"/>
          <w:lang w:val="ru-RU"/>
        </w:rPr>
        <w:t xml:space="preserve"> или нотариально заверенные документы для подачи заявки </w:t>
      </w:r>
      <w:r w:rsidRPr="00B72797">
        <w:rPr>
          <w:sz w:val="28"/>
          <w:szCs w:val="28"/>
          <w:lang w:val="ru-RU"/>
        </w:rPr>
        <w:t xml:space="preserve">должны быть отсканированы </w:t>
      </w:r>
      <w:r w:rsidR="00FF4A1D" w:rsidRPr="00B72797">
        <w:rPr>
          <w:sz w:val="28"/>
          <w:szCs w:val="28"/>
          <w:lang w:val="ru-RU"/>
        </w:rPr>
        <w:t xml:space="preserve">на цветном сканере. </w:t>
      </w:r>
      <w:r w:rsidR="001F6589" w:rsidRPr="00B72797">
        <w:rPr>
          <w:spacing w:val="-1"/>
          <w:sz w:val="28"/>
          <w:szCs w:val="28"/>
          <w:lang w:val="ru-RU"/>
        </w:rPr>
        <w:t>Изображения, с</w:t>
      </w:r>
      <w:r w:rsidRPr="00B72797">
        <w:rPr>
          <w:spacing w:val="-1"/>
          <w:sz w:val="28"/>
          <w:szCs w:val="28"/>
          <w:lang w:val="ru-RU"/>
        </w:rPr>
        <w:t>деланны</w:t>
      </w:r>
      <w:r w:rsidR="001F6589" w:rsidRPr="00B72797">
        <w:rPr>
          <w:spacing w:val="-1"/>
          <w:sz w:val="28"/>
          <w:szCs w:val="28"/>
          <w:lang w:val="ru-RU"/>
        </w:rPr>
        <w:t>е с помощью мобильного телефона или фотокамеры, а также сканы копий не принимаются</w:t>
      </w:r>
      <w:r w:rsidRPr="00B72797">
        <w:rPr>
          <w:spacing w:val="-1"/>
          <w:sz w:val="28"/>
          <w:szCs w:val="28"/>
          <w:lang w:val="ru-RU"/>
        </w:rPr>
        <w:t>.</w:t>
      </w:r>
    </w:p>
    <w:p w14:paraId="09A5E484" w14:textId="6BA564C8" w:rsidR="00B97905" w:rsidRPr="00B72797" w:rsidRDefault="001F6589" w:rsidP="00295728">
      <w:pPr>
        <w:pStyle w:val="a5"/>
        <w:numPr>
          <w:ilvl w:val="0"/>
          <w:numId w:val="6"/>
        </w:numPr>
        <w:tabs>
          <w:tab w:val="left" w:pos="961"/>
        </w:tabs>
        <w:spacing w:line="360" w:lineRule="auto"/>
        <w:ind w:right="174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Регистрационный взнос (800 юаней) должен быть оплаче</w:t>
      </w:r>
      <w:r w:rsidR="00051278" w:rsidRPr="00B72797">
        <w:rPr>
          <w:sz w:val="28"/>
          <w:szCs w:val="28"/>
          <w:lang w:val="ru-RU"/>
        </w:rPr>
        <w:t>н на момент подачи заявки.</w:t>
      </w:r>
      <w:r w:rsidR="00FB1977" w:rsidRPr="00B72797">
        <w:rPr>
          <w:sz w:val="28"/>
          <w:szCs w:val="28"/>
          <w:lang w:val="ru-RU"/>
        </w:rPr>
        <w:t xml:space="preserve"> </w:t>
      </w:r>
      <w:r w:rsidR="00797188" w:rsidRPr="00B72797">
        <w:rPr>
          <w:sz w:val="28"/>
          <w:szCs w:val="28"/>
          <w:lang w:val="ru-RU"/>
        </w:rPr>
        <w:t xml:space="preserve">Университет Цинхуа не несет ответственность </w:t>
      </w:r>
      <w:r w:rsidR="002E3B17" w:rsidRPr="00B72797">
        <w:rPr>
          <w:sz w:val="28"/>
          <w:szCs w:val="28"/>
          <w:lang w:val="ru-RU"/>
        </w:rPr>
        <w:t>за любые убытки, вызванные вашими собственными операционными ошибкам</w:t>
      </w:r>
      <w:r w:rsidR="00C051D7">
        <w:rPr>
          <w:sz w:val="28"/>
          <w:szCs w:val="28"/>
          <w:lang w:val="ru-RU"/>
        </w:rPr>
        <w:t>и</w:t>
      </w:r>
      <w:r w:rsidR="002E3B17" w:rsidRPr="00B72797">
        <w:rPr>
          <w:sz w:val="28"/>
          <w:szCs w:val="28"/>
          <w:lang w:val="ru-RU"/>
        </w:rPr>
        <w:t>, или за утечку вашей учетной записи онлайн-платежей и пароля.</w:t>
      </w:r>
      <w:r w:rsidR="00797188" w:rsidRPr="00B72797">
        <w:rPr>
          <w:sz w:val="28"/>
          <w:szCs w:val="28"/>
          <w:lang w:val="ru-RU"/>
        </w:rPr>
        <w:t xml:space="preserve"> </w:t>
      </w:r>
      <w:r w:rsidR="00FE5207" w:rsidRPr="00B72797">
        <w:rPr>
          <w:sz w:val="28"/>
          <w:szCs w:val="28"/>
          <w:lang w:val="ru-RU"/>
        </w:rPr>
        <w:t xml:space="preserve">Пожалуйста, будьте очень внимательны, прежде чем вы внесете оплату онлайн. </w:t>
      </w:r>
      <w:r w:rsidR="00B83D0A" w:rsidRPr="00B72797">
        <w:rPr>
          <w:spacing w:val="-7"/>
          <w:sz w:val="28"/>
          <w:szCs w:val="28"/>
          <w:lang w:val="ru-RU"/>
        </w:rPr>
        <w:t>Если вы прерываете процесс подачи заявки по той или иной причине, оплаченный регистрационный взнос не подлежит возврату.</w:t>
      </w:r>
      <w:r w:rsidR="00C03912" w:rsidRPr="00B72797">
        <w:rPr>
          <w:sz w:val="28"/>
          <w:szCs w:val="28"/>
          <w:lang w:val="ru-RU"/>
        </w:rPr>
        <w:t xml:space="preserve"> Независимо оттого, прошел кандидат отбор или нет, деньги также не возвращаются.</w:t>
      </w:r>
      <w:r w:rsidR="003961E8" w:rsidRPr="00B72797">
        <w:rPr>
          <w:spacing w:val="-10"/>
          <w:sz w:val="28"/>
          <w:szCs w:val="28"/>
          <w:lang w:val="ru-RU"/>
        </w:rPr>
        <w:t xml:space="preserve"> </w:t>
      </w:r>
    </w:p>
    <w:p w14:paraId="3C3C470A" w14:textId="09147CD5" w:rsidR="00B97905" w:rsidRPr="00B72797" w:rsidRDefault="00F0473C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709" w:right="175" w:hanging="567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Заявки с неполным комплектом документов или без оплаты </w:t>
      </w:r>
      <w:r w:rsidR="00A66228" w:rsidRPr="00B72797">
        <w:rPr>
          <w:sz w:val="28"/>
          <w:szCs w:val="28"/>
          <w:lang w:val="ru-RU"/>
        </w:rPr>
        <w:t xml:space="preserve">   </w:t>
      </w:r>
      <w:r w:rsidRPr="00B72797">
        <w:rPr>
          <w:sz w:val="28"/>
          <w:szCs w:val="28"/>
          <w:lang w:val="ru-RU"/>
        </w:rPr>
        <w:t>регистрационного сбора не рассматриваются.</w:t>
      </w:r>
    </w:p>
    <w:p w14:paraId="6F7E0F1D" w14:textId="4FF12466" w:rsidR="00B97905" w:rsidRPr="00B72797" w:rsidRDefault="00A66228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3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lastRenderedPageBreak/>
        <w:t xml:space="preserve">Университет Цинхуа имеет право потребовать от кандидатов предоставить оригиналы и/или нотариально заверенные копии материалов заявки или сертификационных документов, выданных уполномоченным сертификационным органом, для дальнейшей проверки. </w:t>
      </w:r>
    </w:p>
    <w:p w14:paraId="5216CC7C" w14:textId="302EDFD9" w:rsidR="00B97905" w:rsidRPr="00B72797" w:rsidRDefault="00B67CA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4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Т.к. системы высшего образования некоторых стран значительно отличаются от китайской системы, кандидатам следует обратиться к веб-сайту онлайн-заявки </w:t>
      </w:r>
      <w:r w:rsidR="00FB1977" w:rsidRPr="00B72797">
        <w:rPr>
          <w:sz w:val="28"/>
          <w:szCs w:val="28"/>
          <w:lang w:val="ru-RU"/>
        </w:rPr>
        <w:t>Университета Цинхуа</w:t>
      </w:r>
      <w:r w:rsidRPr="00B72797">
        <w:rPr>
          <w:sz w:val="28"/>
          <w:szCs w:val="28"/>
          <w:lang w:val="ru-RU"/>
        </w:rPr>
        <w:t xml:space="preserve"> для справки</w:t>
      </w:r>
      <w:r w:rsidR="00FB1977" w:rsidRPr="00B72797">
        <w:rPr>
          <w:sz w:val="28"/>
          <w:szCs w:val="28"/>
          <w:lang w:val="ru-RU"/>
        </w:rPr>
        <w:t xml:space="preserve">: </w:t>
      </w:r>
      <w:hyperlink r:id="rId10" w:history="1">
        <w:r w:rsidR="00FB1977" w:rsidRPr="00B72797">
          <w:rPr>
            <w:rStyle w:val="a6"/>
            <w:sz w:val="28"/>
            <w:szCs w:val="28"/>
          </w:rPr>
          <w:t>http</w:t>
        </w:r>
        <w:r w:rsidR="00FB1977" w:rsidRPr="00B72797">
          <w:rPr>
            <w:rStyle w:val="a6"/>
            <w:sz w:val="28"/>
            <w:szCs w:val="28"/>
            <w:lang w:val="ru-RU"/>
          </w:rPr>
          <w:t>://</w:t>
        </w:r>
        <w:r w:rsidR="00FB1977" w:rsidRPr="00B72797">
          <w:rPr>
            <w:rStyle w:val="a6"/>
            <w:sz w:val="28"/>
            <w:szCs w:val="28"/>
          </w:rPr>
          <w:t>gradadmission</w:t>
        </w:r>
        <w:r w:rsidR="00FB1977" w:rsidRPr="00B72797">
          <w:rPr>
            <w:rStyle w:val="a6"/>
            <w:sz w:val="28"/>
            <w:szCs w:val="28"/>
            <w:lang w:val="ru-RU"/>
          </w:rPr>
          <w:t>.</w:t>
        </w:r>
        <w:r w:rsidR="00FB1977" w:rsidRPr="00B72797">
          <w:rPr>
            <w:rStyle w:val="a6"/>
            <w:sz w:val="28"/>
            <w:szCs w:val="28"/>
          </w:rPr>
          <w:t>tsinghua</w:t>
        </w:r>
        <w:r w:rsidR="00FB1977" w:rsidRPr="00B72797">
          <w:rPr>
            <w:rStyle w:val="a6"/>
            <w:sz w:val="28"/>
            <w:szCs w:val="28"/>
            <w:lang w:val="ru-RU"/>
          </w:rPr>
          <w:t>.</w:t>
        </w:r>
        <w:r w:rsidR="00FB1977" w:rsidRPr="00B72797">
          <w:rPr>
            <w:rStyle w:val="a6"/>
            <w:sz w:val="28"/>
            <w:szCs w:val="28"/>
          </w:rPr>
          <w:t>edu</w:t>
        </w:r>
        <w:r w:rsidR="00FB1977" w:rsidRPr="00B72797">
          <w:rPr>
            <w:rStyle w:val="a6"/>
            <w:sz w:val="28"/>
            <w:szCs w:val="28"/>
            <w:lang w:val="ru-RU"/>
          </w:rPr>
          <w:t>.</w:t>
        </w:r>
        <w:r w:rsidR="00FB1977" w:rsidRPr="00B72797">
          <w:rPr>
            <w:rStyle w:val="a6"/>
            <w:sz w:val="28"/>
            <w:szCs w:val="28"/>
          </w:rPr>
          <w:t>cn</w:t>
        </w:r>
        <w:r w:rsidR="00FB1977" w:rsidRPr="00B72797">
          <w:rPr>
            <w:rStyle w:val="a6"/>
            <w:sz w:val="28"/>
            <w:szCs w:val="28"/>
            <w:lang w:val="ru-RU"/>
          </w:rPr>
          <w:t>/</w:t>
        </w:r>
        <w:r w:rsidR="00FB1977" w:rsidRPr="00B72797">
          <w:rPr>
            <w:rStyle w:val="a6"/>
            <w:sz w:val="28"/>
            <w:szCs w:val="28"/>
          </w:rPr>
          <w:t>f</w:t>
        </w:r>
        <w:r w:rsidR="00FB1977" w:rsidRPr="00B72797">
          <w:rPr>
            <w:rStyle w:val="a6"/>
            <w:sz w:val="28"/>
            <w:szCs w:val="28"/>
            <w:lang w:val="ru-RU"/>
          </w:rPr>
          <w:t>/</w:t>
        </w:r>
        <w:r w:rsidR="00FB1977" w:rsidRPr="00B72797">
          <w:rPr>
            <w:rStyle w:val="a6"/>
            <w:sz w:val="28"/>
            <w:szCs w:val="28"/>
          </w:rPr>
          <w:t>yzlxs</w:t>
        </w:r>
        <w:r w:rsidR="00FB1977" w:rsidRPr="00B72797">
          <w:rPr>
            <w:rStyle w:val="a6"/>
            <w:sz w:val="28"/>
            <w:szCs w:val="28"/>
            <w:lang w:val="ru-RU"/>
          </w:rPr>
          <w:t>/</w:t>
        </w:r>
        <w:r w:rsidR="00FB1977" w:rsidRPr="00B72797">
          <w:rPr>
            <w:rStyle w:val="a6"/>
            <w:sz w:val="28"/>
            <w:szCs w:val="28"/>
          </w:rPr>
          <w:t>yz</w:t>
        </w:r>
        <w:r w:rsidR="00FB1977" w:rsidRPr="00B72797">
          <w:rPr>
            <w:rStyle w:val="a6"/>
            <w:sz w:val="28"/>
            <w:szCs w:val="28"/>
            <w:lang w:val="ru-RU"/>
          </w:rPr>
          <w:t>_</w:t>
        </w:r>
        <w:r w:rsidR="00FB1977" w:rsidRPr="00B72797">
          <w:rPr>
            <w:rStyle w:val="a6"/>
            <w:sz w:val="28"/>
            <w:szCs w:val="28"/>
          </w:rPr>
          <w:t>lxs</w:t>
        </w:r>
        <w:r w:rsidR="00FB1977" w:rsidRPr="00B72797">
          <w:rPr>
            <w:rStyle w:val="a6"/>
            <w:sz w:val="28"/>
            <w:szCs w:val="28"/>
            <w:lang w:val="ru-RU"/>
          </w:rPr>
          <w:t>_</w:t>
        </w:r>
        <w:r w:rsidR="00FB1977" w:rsidRPr="00B72797">
          <w:rPr>
            <w:rStyle w:val="a6"/>
            <w:sz w:val="28"/>
            <w:szCs w:val="28"/>
          </w:rPr>
          <w:t>kstzb</w:t>
        </w:r>
        <w:r w:rsidR="00FB1977" w:rsidRPr="00B72797">
          <w:rPr>
            <w:rStyle w:val="a6"/>
            <w:sz w:val="28"/>
            <w:szCs w:val="28"/>
            <w:lang w:val="ru-RU"/>
          </w:rPr>
          <w:t>/</w:t>
        </w:r>
        <w:r w:rsidR="00FB1977" w:rsidRPr="00B72797">
          <w:rPr>
            <w:rStyle w:val="a6"/>
            <w:sz w:val="28"/>
            <w:szCs w:val="28"/>
          </w:rPr>
          <w:t>view</w:t>
        </w:r>
        <w:r w:rsidR="00FB1977" w:rsidRPr="00B72797">
          <w:rPr>
            <w:rStyle w:val="a6"/>
            <w:sz w:val="28"/>
            <w:szCs w:val="28"/>
            <w:lang w:val="ru-RU"/>
          </w:rPr>
          <w:t>?</w:t>
        </w:r>
        <w:r w:rsidR="00FB1977" w:rsidRPr="00B72797">
          <w:rPr>
            <w:rStyle w:val="a6"/>
            <w:sz w:val="28"/>
            <w:szCs w:val="28"/>
          </w:rPr>
          <w:t>id</w:t>
        </w:r>
        <w:r w:rsidR="00FB1977" w:rsidRPr="00B72797">
          <w:rPr>
            <w:rStyle w:val="a6"/>
            <w:sz w:val="28"/>
            <w:szCs w:val="28"/>
            <w:lang w:val="ru-RU"/>
          </w:rPr>
          <w:t>=7492</w:t>
        </w:r>
      </w:hyperlink>
    </w:p>
    <w:p w14:paraId="1FEB100C" w14:textId="77777777" w:rsidR="00B97905" w:rsidRPr="00B72797" w:rsidRDefault="003961E8" w:rsidP="00295728">
      <w:pPr>
        <w:pStyle w:val="a3"/>
        <w:spacing w:before="69" w:line="360" w:lineRule="auto"/>
        <w:ind w:left="119"/>
        <w:jc w:val="both"/>
      </w:pPr>
      <w:r w:rsidRPr="00B72797">
        <w:t>2</w:t>
      </w:r>
    </w:p>
    <w:p w14:paraId="17D36A36" w14:textId="77777777" w:rsidR="00B97905" w:rsidRPr="00B72797" w:rsidRDefault="00B97905" w:rsidP="00295728">
      <w:pPr>
        <w:pStyle w:val="a3"/>
        <w:spacing w:before="6" w:line="360" w:lineRule="auto"/>
        <w:jc w:val="both"/>
      </w:pPr>
    </w:p>
    <w:p w14:paraId="6C2AD369" w14:textId="6D752AE0" w:rsidR="00B97905" w:rsidRPr="00C051D7" w:rsidRDefault="00411B35" w:rsidP="00C06989">
      <w:pPr>
        <w:pStyle w:val="a5"/>
        <w:numPr>
          <w:ilvl w:val="0"/>
          <w:numId w:val="1"/>
        </w:numPr>
        <w:tabs>
          <w:tab w:val="left" w:pos="642"/>
        </w:tabs>
        <w:spacing w:before="89" w:line="360" w:lineRule="auto"/>
        <w:ind w:left="426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Ни один из вышеперечисленных документов не </w:t>
      </w:r>
      <w:r w:rsidR="00FB1977" w:rsidRPr="00B72797">
        <w:rPr>
          <w:sz w:val="28"/>
          <w:szCs w:val="28"/>
          <w:lang w:val="ru-RU"/>
        </w:rPr>
        <w:t>подлежи</w:t>
      </w:r>
      <w:r w:rsidR="00AE6828" w:rsidRPr="00B72797">
        <w:rPr>
          <w:sz w:val="28"/>
          <w:szCs w:val="28"/>
          <w:lang w:val="ru-RU"/>
        </w:rPr>
        <w:t xml:space="preserve">т </w:t>
      </w:r>
      <w:r w:rsidR="00FB1977" w:rsidRPr="00B72797">
        <w:rPr>
          <w:sz w:val="28"/>
          <w:szCs w:val="28"/>
          <w:lang w:val="ru-RU"/>
        </w:rPr>
        <w:t>возврату.</w:t>
      </w:r>
    </w:p>
    <w:p w14:paraId="2BDFB84C" w14:textId="02CA66DA" w:rsidR="00B97905" w:rsidRPr="00B72797" w:rsidRDefault="00347329" w:rsidP="00C06989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426" w:right="174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Кандидаты должны гарантировать, что </w:t>
      </w:r>
      <w:r w:rsidR="00295D5C" w:rsidRPr="00B72797">
        <w:rPr>
          <w:sz w:val="28"/>
          <w:szCs w:val="28"/>
          <w:lang w:val="ru-RU"/>
        </w:rPr>
        <w:t>сведения</w:t>
      </w:r>
      <w:r w:rsidRPr="00B72797">
        <w:rPr>
          <w:sz w:val="28"/>
          <w:szCs w:val="28"/>
          <w:lang w:val="ru-RU"/>
        </w:rPr>
        <w:t xml:space="preserve">, </w:t>
      </w:r>
      <w:r w:rsidR="00295D5C" w:rsidRPr="00B72797">
        <w:rPr>
          <w:sz w:val="28"/>
          <w:szCs w:val="28"/>
          <w:lang w:val="ru-RU"/>
        </w:rPr>
        <w:t>указанные в документах для подачи заявки, имеют подлинный и достоверный характер.</w:t>
      </w:r>
      <w:r w:rsidR="00561AA7" w:rsidRPr="00B72797">
        <w:rPr>
          <w:sz w:val="28"/>
          <w:szCs w:val="28"/>
          <w:lang w:val="ru-RU"/>
        </w:rPr>
        <w:t xml:space="preserve"> Если приемная комиссия или отдел сертификации подтвердят, что информация в заявлении не</w:t>
      </w:r>
      <w:r w:rsidR="00C06989">
        <w:rPr>
          <w:sz w:val="28"/>
          <w:szCs w:val="28"/>
          <w:lang w:val="ru-RU"/>
        </w:rPr>
        <w:t>действительна</w:t>
      </w:r>
      <w:r w:rsidR="00561AA7" w:rsidRPr="00B72797">
        <w:rPr>
          <w:sz w:val="28"/>
          <w:szCs w:val="28"/>
          <w:lang w:val="ru-RU"/>
        </w:rPr>
        <w:t>, заявка на обучение по программе будет аннулирована.</w:t>
      </w:r>
    </w:p>
    <w:p w14:paraId="40AE0530" w14:textId="260F3070" w:rsidR="00B97905" w:rsidRPr="00B72797" w:rsidRDefault="00B67CA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74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Кандидаты, нарушившие академическую и/или профессиональную этику, не будут допущены к приему.</w:t>
      </w:r>
    </w:p>
    <w:p w14:paraId="6F09EA83" w14:textId="3BFE953E" w:rsidR="00B97905" w:rsidRPr="003F1D52" w:rsidRDefault="00891312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right="104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Соответствующая информация, документы и сообщения, опубликованные и отправленные приемной комиссией Университета Цинхуа и соответствующими подразделениями через веб-сайты, телефонные звонки, электронные и текстовые сообщения и т.д. будут рассматриваться как доставленные. Все проблемы, вызванные халатностью кандидата, должны быть устранены им самостоятельно.  </w:t>
      </w:r>
    </w:p>
    <w:p w14:paraId="59908A93" w14:textId="5D0F7DFE" w:rsidR="00DF0C26" w:rsidRPr="00B72797" w:rsidRDefault="00442D4B" w:rsidP="00295728">
      <w:pPr>
        <w:pStyle w:val="a5"/>
        <w:numPr>
          <w:ilvl w:val="0"/>
          <w:numId w:val="1"/>
        </w:numPr>
        <w:tabs>
          <w:tab w:val="left" w:pos="961"/>
        </w:tabs>
        <w:spacing w:before="69" w:line="360" w:lineRule="auto"/>
        <w:ind w:right="173" w:firstLine="2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Университет Цинхуа </w:t>
      </w:r>
      <w:r w:rsidR="002A2C50">
        <w:rPr>
          <w:sz w:val="28"/>
          <w:szCs w:val="28"/>
          <w:lang w:val="ru-RU"/>
        </w:rPr>
        <w:t xml:space="preserve">принимает </w:t>
      </w:r>
      <w:r w:rsidRPr="00B72797">
        <w:rPr>
          <w:sz w:val="28"/>
          <w:szCs w:val="28"/>
          <w:lang w:val="ru-RU"/>
        </w:rPr>
        <w:t>студентов на</w:t>
      </w:r>
      <w:r w:rsidR="00162838" w:rsidRPr="00B72797">
        <w:rPr>
          <w:sz w:val="28"/>
          <w:szCs w:val="28"/>
          <w:lang w:val="ru-RU"/>
        </w:rPr>
        <w:t xml:space="preserve"> обучение по программе исходя из анализа</w:t>
      </w:r>
      <w:r w:rsidRPr="00B72797">
        <w:rPr>
          <w:sz w:val="28"/>
          <w:szCs w:val="28"/>
          <w:lang w:val="ru-RU"/>
        </w:rPr>
        <w:t xml:space="preserve"> сопроводительных документов</w:t>
      </w:r>
      <w:r w:rsidR="006F4E80" w:rsidRPr="00B72797">
        <w:rPr>
          <w:sz w:val="28"/>
          <w:szCs w:val="28"/>
          <w:lang w:val="ru-RU"/>
        </w:rPr>
        <w:t xml:space="preserve"> и</w:t>
      </w:r>
      <w:r w:rsidRPr="00B72797">
        <w:rPr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lastRenderedPageBreak/>
        <w:t xml:space="preserve">комплексной оценки. Документы рассматриваются экспертной группой, после чего кандидаты </w:t>
      </w:r>
      <w:r w:rsidR="004364D6" w:rsidRPr="00B72797">
        <w:rPr>
          <w:sz w:val="28"/>
          <w:szCs w:val="28"/>
          <w:lang w:val="ru-RU"/>
        </w:rPr>
        <w:t>по результатам проверки будут отобраны для прохождения дальнейшего тура</w:t>
      </w:r>
      <w:r w:rsidRPr="00B72797">
        <w:rPr>
          <w:sz w:val="28"/>
          <w:szCs w:val="28"/>
          <w:lang w:val="ru-RU"/>
        </w:rPr>
        <w:t xml:space="preserve">. </w:t>
      </w:r>
    </w:p>
    <w:p w14:paraId="7EC18DC5" w14:textId="421F0017" w:rsidR="00B97905" w:rsidRPr="00B72797" w:rsidRDefault="00442D4B" w:rsidP="00295728">
      <w:pPr>
        <w:tabs>
          <w:tab w:val="left" w:pos="961"/>
        </w:tabs>
        <w:spacing w:before="69" w:line="360" w:lineRule="auto"/>
        <w:ind w:left="119" w:right="173"/>
        <w:jc w:val="both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Комплексная оценка, как правило, основывается на результатах собеседования. Формат и время собеседования определяются Институтом государственной политики и управления Университета </w:t>
      </w:r>
      <w:r w:rsidR="004364D6" w:rsidRPr="00B72797">
        <w:rPr>
          <w:sz w:val="28"/>
          <w:szCs w:val="28"/>
          <w:lang w:val="ru-RU"/>
        </w:rPr>
        <w:t>Цинхуа, о чем кандидаты будут проинформированы</w:t>
      </w:r>
      <w:r w:rsidRPr="00B72797">
        <w:rPr>
          <w:sz w:val="28"/>
          <w:szCs w:val="28"/>
          <w:lang w:val="ru-RU"/>
        </w:rPr>
        <w:t>.</w:t>
      </w:r>
    </w:p>
    <w:p w14:paraId="6268AEF5" w14:textId="77777777" w:rsidR="00B97905" w:rsidRPr="00B72797" w:rsidRDefault="00B97905" w:rsidP="00295728">
      <w:pPr>
        <w:pStyle w:val="a3"/>
        <w:spacing w:before="7" w:line="360" w:lineRule="auto"/>
        <w:jc w:val="both"/>
        <w:rPr>
          <w:lang w:val="ru-RU"/>
        </w:rPr>
      </w:pPr>
    </w:p>
    <w:p w14:paraId="11765FE9" w14:textId="77777777" w:rsidR="000805AF" w:rsidRPr="00B72797" w:rsidRDefault="001D543D" w:rsidP="00295728">
      <w:pPr>
        <w:spacing w:line="360" w:lineRule="auto"/>
        <w:ind w:left="119" w:right="39"/>
        <w:jc w:val="both"/>
        <w:rPr>
          <w:b/>
          <w:bCs/>
          <w:sz w:val="28"/>
          <w:szCs w:val="28"/>
          <w:lang w:val="ru-RU"/>
        </w:rPr>
      </w:pPr>
      <w:r w:rsidRPr="00B72797">
        <w:rPr>
          <w:b/>
          <w:bCs/>
          <w:sz w:val="28"/>
          <w:szCs w:val="28"/>
          <w:lang w:val="ru-RU"/>
        </w:rPr>
        <w:t>Для получения дополнительных сведений перейдите по следующий ссылке:</w:t>
      </w:r>
      <w:r w:rsidR="000805AF" w:rsidRPr="00B72797">
        <w:rPr>
          <w:b/>
          <w:bCs/>
          <w:sz w:val="28"/>
          <w:szCs w:val="28"/>
          <w:lang w:val="ru-RU"/>
        </w:rPr>
        <w:t xml:space="preserve"> </w:t>
      </w:r>
    </w:p>
    <w:p w14:paraId="650CD886" w14:textId="15948BD6" w:rsidR="00B97905" w:rsidRPr="002A2C50" w:rsidRDefault="00C06989" w:rsidP="00295728">
      <w:pPr>
        <w:spacing w:line="360" w:lineRule="auto"/>
        <w:ind w:left="119" w:right="39"/>
        <w:jc w:val="both"/>
        <w:rPr>
          <w:color w:val="000000" w:themeColor="text1"/>
          <w:sz w:val="28"/>
          <w:szCs w:val="28"/>
          <w:lang w:val="ru-RU"/>
        </w:rPr>
      </w:pPr>
      <w:hyperlink r:id="rId11" w:history="1"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http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://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gradadmission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.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tsinghua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.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edu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.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cn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/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f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/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yzlxs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/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yz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_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lxs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_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kstzb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/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view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?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</w:rPr>
          <w:t>id</w:t>
        </w:r>
        <w:r w:rsidR="006F4E80" w:rsidRPr="002A2C50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=5000</w:t>
        </w:r>
      </w:hyperlink>
      <w:r w:rsidR="003961E8" w:rsidRPr="002A2C50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3961E8" w:rsidRPr="002A2C50">
        <w:rPr>
          <w:color w:val="000000" w:themeColor="text1"/>
          <w:sz w:val="28"/>
          <w:szCs w:val="28"/>
          <w:lang w:val="ru-RU"/>
        </w:rPr>
        <w:t>79</w:t>
      </w:r>
    </w:p>
    <w:p w14:paraId="38DB7F9F" w14:textId="77777777" w:rsidR="00B97905" w:rsidRPr="00B72797" w:rsidRDefault="00B97905" w:rsidP="00295728">
      <w:pPr>
        <w:pStyle w:val="a3"/>
        <w:spacing w:before="5" w:line="360" w:lineRule="auto"/>
        <w:jc w:val="both"/>
        <w:rPr>
          <w:lang w:val="ru-RU"/>
        </w:rPr>
      </w:pPr>
    </w:p>
    <w:p w14:paraId="57BBC2AA" w14:textId="030D3474" w:rsidR="00B97905" w:rsidRPr="00B72797" w:rsidRDefault="00EB17E3" w:rsidP="00295728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945" w:hanging="803"/>
        <w:rPr>
          <w:b/>
          <w:bCs/>
          <w:sz w:val="28"/>
          <w:szCs w:val="28"/>
        </w:rPr>
      </w:pPr>
      <w:r w:rsidRPr="00B72797">
        <w:rPr>
          <w:b/>
          <w:bCs/>
          <w:sz w:val="28"/>
          <w:szCs w:val="28"/>
          <w:lang w:val="ru-RU"/>
        </w:rPr>
        <w:t>График подачи заявок</w:t>
      </w:r>
    </w:p>
    <w:p w14:paraId="5927CDAC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670A181F" w14:textId="66153D25" w:rsidR="00B97905" w:rsidRPr="00B72797" w:rsidRDefault="00EB17E3" w:rsidP="00295728">
      <w:pPr>
        <w:pStyle w:val="a3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B72797">
        <w:rPr>
          <w:lang w:val="ru-RU"/>
        </w:rPr>
        <w:t>Первый тур подачи заявок</w:t>
      </w:r>
      <w:r w:rsidR="003961E8" w:rsidRPr="00B72797">
        <w:rPr>
          <w:lang w:val="ru-RU"/>
        </w:rPr>
        <w:t>:</w:t>
      </w:r>
      <w:r w:rsidRPr="00B72797">
        <w:rPr>
          <w:lang w:val="ru-RU"/>
        </w:rPr>
        <w:t xml:space="preserve"> 26 апреля 2021 г. – 31 мая 2021 г.</w:t>
      </w:r>
      <w:r w:rsidR="003961E8" w:rsidRPr="00B72797">
        <w:rPr>
          <w:spacing w:val="-14"/>
          <w:lang w:val="ru-RU"/>
        </w:rPr>
        <w:t xml:space="preserve"> </w:t>
      </w:r>
    </w:p>
    <w:p w14:paraId="094C58E6" w14:textId="77777777" w:rsidR="00B97905" w:rsidRPr="00B72797" w:rsidRDefault="00B97905" w:rsidP="00295728">
      <w:pPr>
        <w:pStyle w:val="a3"/>
        <w:spacing w:before="3" w:line="360" w:lineRule="auto"/>
        <w:jc w:val="both"/>
        <w:rPr>
          <w:lang w:val="ru-RU"/>
        </w:rPr>
      </w:pPr>
    </w:p>
    <w:p w14:paraId="50FB17CA" w14:textId="4A58C8A2" w:rsidR="00B97905" w:rsidRPr="00B72797" w:rsidRDefault="00EB17E3" w:rsidP="00295728">
      <w:pPr>
        <w:pStyle w:val="a3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B72797">
        <w:rPr>
          <w:lang w:val="ru-RU"/>
        </w:rPr>
        <w:t>Второй тур подачи заявок</w:t>
      </w:r>
      <w:r w:rsidR="003961E8" w:rsidRPr="00B72797">
        <w:rPr>
          <w:lang w:val="ru-RU"/>
        </w:rPr>
        <w:t>:</w:t>
      </w:r>
      <w:r w:rsidR="003961E8" w:rsidRPr="00B72797">
        <w:rPr>
          <w:spacing w:val="-2"/>
          <w:lang w:val="ru-RU"/>
        </w:rPr>
        <w:t xml:space="preserve"> </w:t>
      </w:r>
      <w:r w:rsidRPr="00B72797">
        <w:rPr>
          <w:spacing w:val="-2"/>
          <w:lang w:val="ru-RU"/>
        </w:rPr>
        <w:t>1 – 30 июня 2021 г.</w:t>
      </w:r>
    </w:p>
    <w:p w14:paraId="4BCC8EFA" w14:textId="77777777" w:rsidR="00B97905" w:rsidRPr="00B72797" w:rsidRDefault="00B97905" w:rsidP="00295728">
      <w:pPr>
        <w:pStyle w:val="a3"/>
        <w:spacing w:before="3" w:line="360" w:lineRule="auto"/>
        <w:jc w:val="both"/>
        <w:rPr>
          <w:lang w:val="ru-RU"/>
        </w:rPr>
      </w:pPr>
    </w:p>
    <w:p w14:paraId="0B35EEE2" w14:textId="5083F992" w:rsidR="00B97905" w:rsidRPr="00B72797" w:rsidRDefault="000805AF" w:rsidP="00295728">
      <w:pPr>
        <w:pStyle w:val="a3"/>
        <w:numPr>
          <w:ilvl w:val="0"/>
          <w:numId w:val="7"/>
        </w:numPr>
        <w:spacing w:line="360" w:lineRule="auto"/>
        <w:jc w:val="both"/>
        <w:rPr>
          <w:lang w:val="ru-RU"/>
        </w:rPr>
      </w:pPr>
      <w:r w:rsidRPr="00B72797">
        <w:rPr>
          <w:lang w:val="ru-RU"/>
        </w:rPr>
        <w:t>Дополнительны</w:t>
      </w:r>
      <w:r w:rsidR="004364D6" w:rsidRPr="00B72797">
        <w:rPr>
          <w:lang w:val="ru-RU"/>
        </w:rPr>
        <w:t>й</w:t>
      </w:r>
      <w:r w:rsidRPr="00B72797">
        <w:rPr>
          <w:lang w:val="ru-RU"/>
        </w:rPr>
        <w:t> тур</w:t>
      </w:r>
      <w:r w:rsidR="003961E8" w:rsidRPr="00B72797">
        <w:rPr>
          <w:spacing w:val="-1"/>
          <w:lang w:val="ru-RU"/>
        </w:rPr>
        <w:t xml:space="preserve"> </w:t>
      </w:r>
      <w:r w:rsidR="003961E8" w:rsidRPr="00B72797">
        <w:rPr>
          <w:lang w:val="ru-RU"/>
        </w:rPr>
        <w:t>(</w:t>
      </w:r>
      <w:r w:rsidR="00EB17E3" w:rsidRPr="00B72797">
        <w:rPr>
          <w:lang w:val="ru-RU"/>
        </w:rPr>
        <w:t>исходя из свободных мест</w:t>
      </w:r>
      <w:r w:rsidR="003961E8" w:rsidRPr="00B72797">
        <w:rPr>
          <w:lang w:val="ru-RU"/>
        </w:rPr>
        <w:t>):</w:t>
      </w:r>
      <w:r w:rsidR="003961E8" w:rsidRPr="00B72797">
        <w:rPr>
          <w:spacing w:val="-3"/>
          <w:lang w:val="ru-RU"/>
        </w:rPr>
        <w:t xml:space="preserve"> </w:t>
      </w:r>
      <w:r w:rsidR="00EB17E3" w:rsidRPr="00B72797">
        <w:rPr>
          <w:spacing w:val="-3"/>
          <w:lang w:val="ru-RU"/>
        </w:rPr>
        <w:t>1 – 10 июля</w:t>
      </w:r>
      <w:r w:rsidRPr="00B72797">
        <w:rPr>
          <w:spacing w:val="-3"/>
          <w:lang w:val="ru-RU"/>
        </w:rPr>
        <w:t xml:space="preserve"> </w:t>
      </w:r>
      <w:r w:rsidR="00EB17E3" w:rsidRPr="00B72797">
        <w:rPr>
          <w:spacing w:val="-3"/>
          <w:lang w:val="ru-RU"/>
        </w:rPr>
        <w:t>2021 г.</w:t>
      </w:r>
    </w:p>
    <w:p w14:paraId="2BAA910D" w14:textId="77777777" w:rsidR="000805AF" w:rsidRPr="00B72797" w:rsidRDefault="000805AF" w:rsidP="00295728">
      <w:pPr>
        <w:pStyle w:val="a3"/>
        <w:spacing w:line="360" w:lineRule="auto"/>
        <w:ind w:left="679"/>
        <w:jc w:val="both"/>
        <w:rPr>
          <w:lang w:val="ru-RU"/>
        </w:rPr>
      </w:pPr>
    </w:p>
    <w:p w14:paraId="2F1A1B0F" w14:textId="724EC3EC" w:rsidR="00B97905" w:rsidRPr="00B72797" w:rsidRDefault="00EA736E" w:rsidP="00295728">
      <w:pPr>
        <w:pStyle w:val="a5"/>
        <w:numPr>
          <w:ilvl w:val="0"/>
          <w:numId w:val="3"/>
        </w:numPr>
        <w:tabs>
          <w:tab w:val="left" w:pos="962"/>
        </w:tabs>
        <w:spacing w:before="236" w:line="360" w:lineRule="auto"/>
        <w:ind w:hanging="283"/>
        <w:rPr>
          <w:b/>
          <w:bCs/>
          <w:sz w:val="28"/>
          <w:szCs w:val="28"/>
        </w:rPr>
      </w:pPr>
      <w:r w:rsidRPr="00B72797">
        <w:rPr>
          <w:b/>
          <w:bCs/>
          <w:sz w:val="28"/>
          <w:szCs w:val="28"/>
          <w:lang w:val="ru-RU"/>
        </w:rPr>
        <w:t>Стипендия</w:t>
      </w:r>
    </w:p>
    <w:p w14:paraId="178CE8D1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3C284FCA" w14:textId="3D232F7A" w:rsidR="00407B84" w:rsidRPr="00B72797" w:rsidRDefault="00407B84" w:rsidP="00295728">
      <w:pPr>
        <w:pStyle w:val="a3"/>
        <w:spacing w:line="360" w:lineRule="auto"/>
        <w:ind w:left="119" w:right="173" w:firstLine="559"/>
        <w:jc w:val="both"/>
        <w:rPr>
          <w:lang w:val="ru-RU"/>
        </w:rPr>
      </w:pPr>
      <w:r w:rsidRPr="00B72797">
        <w:rPr>
          <w:lang w:val="ru-RU"/>
        </w:rPr>
        <w:t xml:space="preserve">Все кандидаты, прошедшие отбор на программу </w:t>
      </w:r>
      <w:r w:rsidR="003336DB" w:rsidRPr="00B72797">
        <w:rPr>
          <w:lang w:val="ru-RU"/>
        </w:rPr>
        <w:t>«</w:t>
      </w:r>
      <w:r w:rsidRPr="00B72797">
        <w:t>IMPA</w:t>
      </w:r>
      <w:r w:rsidRPr="00B72797">
        <w:rPr>
          <w:lang w:val="ru-RU"/>
        </w:rPr>
        <w:t>-</w:t>
      </w:r>
      <w:r w:rsidRPr="00B72797">
        <w:t>BRI</w:t>
      </w:r>
      <w:r w:rsidR="003336DB" w:rsidRPr="00B72797">
        <w:rPr>
          <w:lang w:val="ru-RU"/>
        </w:rPr>
        <w:t>»</w:t>
      </w:r>
      <w:r w:rsidRPr="00B72797">
        <w:rPr>
          <w:lang w:val="ru-RU"/>
        </w:rPr>
        <w:t>, получат стипендию от Фонда Таното.</w:t>
      </w:r>
      <w:r w:rsidR="002E13E0" w:rsidRPr="00B72797">
        <w:rPr>
          <w:lang w:val="ru-RU"/>
        </w:rPr>
        <w:t xml:space="preserve"> Стипендия покрывает полную стоимость обучения и прочие расходы (120,000 </w:t>
      </w:r>
      <w:r w:rsidR="00411B35" w:rsidRPr="00B72797">
        <w:rPr>
          <w:lang w:val="ru-RU"/>
        </w:rPr>
        <w:t xml:space="preserve">юаней </w:t>
      </w:r>
      <w:r w:rsidR="002E13E0" w:rsidRPr="00B72797">
        <w:rPr>
          <w:lang w:val="ru-RU"/>
        </w:rPr>
        <w:t>на человека),</w:t>
      </w:r>
      <w:r w:rsidR="00411B35" w:rsidRPr="00B72797">
        <w:rPr>
          <w:lang w:val="ru-RU"/>
        </w:rPr>
        <w:t xml:space="preserve"> </w:t>
      </w:r>
      <w:r w:rsidR="003A0D04" w:rsidRPr="00B72797">
        <w:rPr>
          <w:lang w:val="ru-RU"/>
        </w:rPr>
        <w:t xml:space="preserve">включает в себя </w:t>
      </w:r>
      <w:r w:rsidR="000252E2" w:rsidRPr="00B72797">
        <w:rPr>
          <w:lang w:val="ru-RU"/>
        </w:rPr>
        <w:t xml:space="preserve">субсидию на оплату жилья (3,000 юаней в месяц на </w:t>
      </w:r>
      <w:r w:rsidR="000252E2" w:rsidRPr="00B72797">
        <w:rPr>
          <w:lang w:val="ru-RU"/>
        </w:rPr>
        <w:lastRenderedPageBreak/>
        <w:t xml:space="preserve">человека) и </w:t>
      </w:r>
      <w:r w:rsidR="00411B35" w:rsidRPr="00B72797">
        <w:rPr>
          <w:lang w:val="ru-RU"/>
        </w:rPr>
        <w:t>пособие на проживание (3,000 юаней в месяц на человека)</w:t>
      </w:r>
      <w:r w:rsidR="000252E2" w:rsidRPr="00B72797">
        <w:rPr>
          <w:lang w:val="ru-RU"/>
        </w:rPr>
        <w:t>.</w:t>
      </w:r>
      <w:r w:rsidR="00411B35" w:rsidRPr="00B72797">
        <w:rPr>
          <w:lang w:val="ru-RU"/>
        </w:rPr>
        <w:t xml:space="preserve"> Фонд Таното оплачивает </w:t>
      </w:r>
      <w:r w:rsidR="00865DF3" w:rsidRPr="00B72797">
        <w:rPr>
          <w:lang w:val="ru-RU"/>
        </w:rPr>
        <w:t xml:space="preserve">расходы на ознакомительную поездку и проведение исследований (только для студентов, прибывших в Китай для обучения), а также </w:t>
      </w:r>
      <w:r w:rsidR="003336DB" w:rsidRPr="00B72797">
        <w:rPr>
          <w:lang w:val="ru-RU"/>
        </w:rPr>
        <w:t>медицинскую страховку (800 юаней в год на человека; только для студентов, прибывших в Китай для обучения)</w:t>
      </w:r>
      <w:r w:rsidR="003A0D04" w:rsidRPr="00B72797">
        <w:rPr>
          <w:lang w:val="ru-RU"/>
        </w:rPr>
        <w:t xml:space="preserve"> на период обучения по программе</w:t>
      </w:r>
      <w:r w:rsidR="003336DB" w:rsidRPr="00B72797">
        <w:rPr>
          <w:lang w:val="ru-RU"/>
        </w:rPr>
        <w:t>.</w:t>
      </w:r>
    </w:p>
    <w:p w14:paraId="5FDA8E89" w14:textId="77777777" w:rsidR="00581B0A" w:rsidRPr="00B72797" w:rsidRDefault="00581B0A" w:rsidP="00295728">
      <w:pPr>
        <w:pStyle w:val="a5"/>
        <w:numPr>
          <w:ilvl w:val="0"/>
          <w:numId w:val="3"/>
        </w:numPr>
        <w:tabs>
          <w:tab w:val="left" w:pos="961"/>
        </w:tabs>
        <w:spacing w:line="360" w:lineRule="auto"/>
        <w:ind w:right="3648"/>
        <w:rPr>
          <w:b/>
          <w:bCs/>
          <w:sz w:val="28"/>
          <w:szCs w:val="28"/>
        </w:rPr>
      </w:pPr>
      <w:r w:rsidRPr="00B72797">
        <w:rPr>
          <w:b/>
          <w:bCs/>
          <w:sz w:val="28"/>
          <w:szCs w:val="28"/>
          <w:lang w:val="ru-RU"/>
        </w:rPr>
        <w:t>Продолжительность</w:t>
      </w:r>
    </w:p>
    <w:p w14:paraId="14E26F61" w14:textId="18751CB2" w:rsidR="00581B0A" w:rsidRPr="00B72797" w:rsidRDefault="003961E8" w:rsidP="00295728">
      <w:pPr>
        <w:pStyle w:val="a5"/>
        <w:tabs>
          <w:tab w:val="left" w:pos="961"/>
        </w:tabs>
        <w:spacing w:line="360" w:lineRule="auto"/>
        <w:ind w:left="282" w:right="3648" w:firstLine="0"/>
        <w:rPr>
          <w:sz w:val="28"/>
          <w:szCs w:val="28"/>
          <w:lang w:val="ru-RU"/>
        </w:rPr>
      </w:pPr>
      <w:r w:rsidRPr="00B72797">
        <w:rPr>
          <w:spacing w:val="-67"/>
          <w:sz w:val="28"/>
          <w:szCs w:val="28"/>
          <w:lang w:val="ru-RU"/>
        </w:rPr>
        <w:t xml:space="preserve"> </w:t>
      </w:r>
      <w:r w:rsidR="00EA736E" w:rsidRPr="00B72797">
        <w:rPr>
          <w:sz w:val="28"/>
          <w:szCs w:val="28"/>
          <w:lang w:val="ru-RU"/>
        </w:rPr>
        <w:t>Программа рассчитана на полный год</w:t>
      </w:r>
      <w:r w:rsidR="00D94F42" w:rsidRPr="00B72797">
        <w:rPr>
          <w:sz w:val="28"/>
          <w:szCs w:val="28"/>
          <w:lang w:val="ru-RU"/>
        </w:rPr>
        <w:t>.</w:t>
      </w:r>
    </w:p>
    <w:p w14:paraId="188AA820" w14:textId="1ED6512C" w:rsidR="00B97905" w:rsidRPr="00B72797" w:rsidRDefault="006852B6" w:rsidP="00295728">
      <w:pPr>
        <w:pStyle w:val="a5"/>
        <w:numPr>
          <w:ilvl w:val="0"/>
          <w:numId w:val="3"/>
        </w:numPr>
        <w:tabs>
          <w:tab w:val="left" w:pos="961"/>
        </w:tabs>
        <w:spacing w:line="360" w:lineRule="auto"/>
        <w:ind w:right="3648"/>
        <w:rPr>
          <w:b/>
          <w:bCs/>
          <w:sz w:val="28"/>
          <w:szCs w:val="28"/>
        </w:rPr>
      </w:pPr>
      <w:r w:rsidRPr="00B72797">
        <w:rPr>
          <w:b/>
          <w:bCs/>
          <w:sz w:val="28"/>
          <w:szCs w:val="28"/>
          <w:lang w:val="ru-RU"/>
        </w:rPr>
        <w:t xml:space="preserve">Структура учебной программы </w:t>
      </w:r>
    </w:p>
    <w:p w14:paraId="24EBB0D3" w14:textId="00EB4A13" w:rsidR="007562F3" w:rsidRPr="00B72797" w:rsidRDefault="00C768D5" w:rsidP="00295728">
      <w:pPr>
        <w:pStyle w:val="a3"/>
        <w:spacing w:line="360" w:lineRule="auto"/>
        <w:ind w:left="119" w:right="170"/>
        <w:jc w:val="both"/>
        <w:rPr>
          <w:lang w:val="ru-RU"/>
        </w:rPr>
      </w:pPr>
      <w:r w:rsidRPr="00B72797">
        <w:rPr>
          <w:lang w:val="ru-RU"/>
        </w:rPr>
        <w:t>Слушатели, обучающиеся по программе «</w:t>
      </w:r>
      <w:r w:rsidRPr="00B72797">
        <w:t>IMPA</w:t>
      </w:r>
      <w:r w:rsidRPr="00B72797">
        <w:rPr>
          <w:lang w:val="ru-RU"/>
        </w:rPr>
        <w:t>-</w:t>
      </w:r>
      <w:r w:rsidRPr="00B72797">
        <w:t>BRI</w:t>
      </w:r>
      <w:r w:rsidRPr="00B72797">
        <w:rPr>
          <w:lang w:val="ru-RU"/>
        </w:rPr>
        <w:t xml:space="preserve">» должны получить не менее 27 зачетных единиц </w:t>
      </w:r>
      <w:r w:rsidR="007F01D3" w:rsidRPr="00B72797">
        <w:rPr>
          <w:lang w:val="ru-RU"/>
        </w:rPr>
        <w:t xml:space="preserve">(из которых </w:t>
      </w:r>
      <w:r w:rsidRPr="00B72797">
        <w:rPr>
          <w:lang w:val="ru-RU"/>
        </w:rPr>
        <w:t xml:space="preserve">23 </w:t>
      </w:r>
      <w:r w:rsidR="007F01D3" w:rsidRPr="00B72797">
        <w:rPr>
          <w:lang w:val="ru-RU"/>
        </w:rPr>
        <w:t xml:space="preserve">з.е. </w:t>
      </w:r>
      <w:r w:rsidRPr="00B72797">
        <w:rPr>
          <w:lang w:val="ru-RU"/>
        </w:rPr>
        <w:t xml:space="preserve">должны быть получены </w:t>
      </w:r>
      <w:r w:rsidR="007F01D3" w:rsidRPr="00B72797">
        <w:rPr>
          <w:lang w:val="ru-RU"/>
        </w:rPr>
        <w:t>по экзаменационным предметам</w:t>
      </w:r>
      <w:r w:rsidRPr="00B72797">
        <w:rPr>
          <w:lang w:val="ru-RU"/>
        </w:rPr>
        <w:t>)</w:t>
      </w:r>
      <w:r w:rsidR="00581B0A" w:rsidRPr="00B72797">
        <w:rPr>
          <w:lang w:val="ru-RU"/>
        </w:rPr>
        <w:t xml:space="preserve">: </w:t>
      </w:r>
      <w:r w:rsidRPr="00B72797">
        <w:rPr>
          <w:lang w:val="ru-RU"/>
        </w:rPr>
        <w:t xml:space="preserve">минимум 5 </w:t>
      </w:r>
      <w:r w:rsidR="007F01D3" w:rsidRPr="00B72797">
        <w:rPr>
          <w:lang w:val="ru-RU"/>
        </w:rPr>
        <w:t>з.е.</w:t>
      </w:r>
      <w:r w:rsidRPr="00B72797">
        <w:rPr>
          <w:lang w:val="ru-RU"/>
        </w:rPr>
        <w:t xml:space="preserve"> по курсам китайского языка и культуры, 9</w:t>
      </w:r>
      <w:r w:rsidR="007F01D3" w:rsidRPr="00B72797">
        <w:rPr>
          <w:lang w:val="ru-RU"/>
        </w:rPr>
        <w:t xml:space="preserve"> з.е. </w:t>
      </w:r>
      <w:r w:rsidRPr="00B72797">
        <w:rPr>
          <w:lang w:val="ru-RU"/>
        </w:rPr>
        <w:t xml:space="preserve">– по базовым дисциплинам, 6 </w:t>
      </w:r>
      <w:r w:rsidR="007F01D3" w:rsidRPr="00B72797">
        <w:rPr>
          <w:lang w:val="ru-RU"/>
        </w:rPr>
        <w:t xml:space="preserve">з.е. </w:t>
      </w:r>
      <w:r w:rsidRPr="00B72797">
        <w:rPr>
          <w:lang w:val="ru-RU"/>
        </w:rPr>
        <w:t>– по профессиональным курсам, минимум 3</w:t>
      </w:r>
      <w:r w:rsidR="007F01D3" w:rsidRPr="00B72797">
        <w:rPr>
          <w:lang w:val="ru-RU"/>
        </w:rPr>
        <w:t xml:space="preserve"> з.е.</w:t>
      </w:r>
      <w:r w:rsidRPr="00B72797">
        <w:rPr>
          <w:lang w:val="ru-RU"/>
        </w:rPr>
        <w:t xml:space="preserve"> – по курсам на выбор</w:t>
      </w:r>
      <w:r w:rsidR="00DA5FB5" w:rsidRPr="00B72797">
        <w:rPr>
          <w:lang w:val="ru-RU"/>
        </w:rPr>
        <w:t>, 4</w:t>
      </w:r>
      <w:r w:rsidR="007F01D3" w:rsidRPr="00B72797">
        <w:rPr>
          <w:lang w:val="ru-RU"/>
        </w:rPr>
        <w:t xml:space="preserve"> з.е.</w:t>
      </w:r>
      <w:r w:rsidR="00DA5FB5" w:rsidRPr="00B72797">
        <w:rPr>
          <w:lang w:val="ru-RU"/>
        </w:rPr>
        <w:t xml:space="preserve"> – по профессиональной практике. Кроме того, необходимо написать магистерскую диссертацию объемом </w:t>
      </w:r>
      <w:r w:rsidR="007562F3" w:rsidRPr="00B72797">
        <w:rPr>
          <w:lang w:val="ru-RU"/>
        </w:rPr>
        <w:br/>
      </w:r>
      <w:r w:rsidR="00DA5FB5" w:rsidRPr="00B72797">
        <w:rPr>
          <w:lang w:val="ru-RU"/>
        </w:rPr>
        <w:t>10 000 слов.</w:t>
      </w:r>
    </w:p>
    <w:p w14:paraId="72876E0E" w14:textId="631EA11A" w:rsidR="00F404FA" w:rsidRPr="00B72797" w:rsidRDefault="00581B0A" w:rsidP="00295728">
      <w:pPr>
        <w:pStyle w:val="a3"/>
        <w:spacing w:line="360" w:lineRule="auto"/>
        <w:ind w:right="170"/>
        <w:jc w:val="both"/>
        <w:rPr>
          <w:lang w:val="ru-RU"/>
        </w:rPr>
      </w:pPr>
      <w:r w:rsidRPr="00B72797">
        <w:rPr>
          <w:lang w:val="ru-RU"/>
        </w:rPr>
        <w:t xml:space="preserve">  </w:t>
      </w:r>
      <w:r w:rsidR="00F404FA" w:rsidRPr="00B72797">
        <w:rPr>
          <w:lang w:val="ru-RU"/>
        </w:rPr>
        <w:t>Ниже привод</w:t>
      </w:r>
      <w:r w:rsidR="00DA5FB5" w:rsidRPr="00B72797">
        <w:rPr>
          <w:lang w:val="ru-RU"/>
        </w:rPr>
        <w:t>ятся примеры</w:t>
      </w:r>
      <w:r w:rsidR="00B77B23" w:rsidRPr="00B72797">
        <w:rPr>
          <w:lang w:val="ru-RU"/>
        </w:rPr>
        <w:t xml:space="preserve"> </w:t>
      </w:r>
      <w:r w:rsidR="00F404FA" w:rsidRPr="00B72797">
        <w:rPr>
          <w:lang w:val="ru-RU"/>
        </w:rPr>
        <w:t>курсов по программе</w:t>
      </w:r>
      <w:r w:rsidR="002D4A65" w:rsidRPr="00B72797">
        <w:rPr>
          <w:lang w:val="ru-RU"/>
        </w:rPr>
        <w:t xml:space="preserve"> «</w:t>
      </w:r>
      <w:r w:rsidR="002D4A65" w:rsidRPr="00B72797">
        <w:t>IMPA</w:t>
      </w:r>
      <w:r w:rsidR="002D4A65" w:rsidRPr="00B72797">
        <w:rPr>
          <w:lang w:val="ru-RU"/>
        </w:rPr>
        <w:t>-</w:t>
      </w:r>
      <w:r w:rsidR="002D4A65" w:rsidRPr="00B72797">
        <w:t>BRI</w:t>
      </w:r>
      <w:r w:rsidR="002D4A65" w:rsidRPr="00B72797">
        <w:rPr>
          <w:lang w:val="ru-RU"/>
        </w:rPr>
        <w:t>»</w:t>
      </w:r>
      <w:r w:rsidR="00F404FA" w:rsidRPr="00B72797">
        <w:rPr>
          <w:lang w:val="ru-RU"/>
        </w:rPr>
        <w:t>:</w:t>
      </w:r>
    </w:p>
    <w:p w14:paraId="19C66AA9" w14:textId="7A9875F2" w:rsidR="00B97905" w:rsidRPr="00B72797" w:rsidRDefault="00B705BB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Государственная организация и управление</w:t>
      </w:r>
    </w:p>
    <w:p w14:paraId="6BF69A1A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2C204341" w14:textId="048437DF" w:rsidR="00407B84" w:rsidRPr="00B72797" w:rsidRDefault="00B705BB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pacing w:val="-1"/>
          <w:sz w:val="28"/>
          <w:szCs w:val="28"/>
          <w:lang w:val="ru-RU"/>
        </w:rPr>
        <w:t>Анализ государственной политики</w:t>
      </w:r>
    </w:p>
    <w:p w14:paraId="114556D1" w14:textId="77777777" w:rsidR="00407B84" w:rsidRPr="00B72797" w:rsidRDefault="00407B84" w:rsidP="00295728">
      <w:pPr>
        <w:pStyle w:val="a5"/>
        <w:tabs>
          <w:tab w:val="left" w:pos="961"/>
        </w:tabs>
        <w:spacing w:line="360" w:lineRule="auto"/>
        <w:ind w:left="960" w:firstLine="0"/>
        <w:rPr>
          <w:sz w:val="28"/>
          <w:szCs w:val="28"/>
        </w:rPr>
      </w:pPr>
    </w:p>
    <w:p w14:paraId="47492EAB" w14:textId="3BCA9824" w:rsidR="00B97905" w:rsidRPr="00B72797" w:rsidRDefault="001D5349" w:rsidP="00295728">
      <w:pPr>
        <w:pStyle w:val="a5"/>
        <w:numPr>
          <w:ilvl w:val="0"/>
          <w:numId w:val="1"/>
        </w:numPr>
        <w:tabs>
          <w:tab w:val="left" w:pos="961"/>
        </w:tabs>
        <w:spacing w:before="69" w:line="360" w:lineRule="auto"/>
        <w:ind w:left="960" w:hanging="282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Дизайн исследования</w:t>
      </w:r>
      <w:r w:rsidR="003961E8" w:rsidRPr="00B72797">
        <w:rPr>
          <w:spacing w:val="-3"/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и написание диссертации</w:t>
      </w:r>
    </w:p>
    <w:p w14:paraId="5D90247F" w14:textId="77777777" w:rsidR="00B97905" w:rsidRPr="00B72797" w:rsidRDefault="00B97905" w:rsidP="00295728">
      <w:pPr>
        <w:pStyle w:val="a3"/>
        <w:spacing w:before="2" w:line="360" w:lineRule="auto"/>
        <w:jc w:val="both"/>
        <w:rPr>
          <w:lang w:val="ru-RU"/>
        </w:rPr>
      </w:pPr>
    </w:p>
    <w:p w14:paraId="6DE789C0" w14:textId="79077152" w:rsidR="00B97905" w:rsidRPr="00B72797" w:rsidRDefault="001D5349" w:rsidP="00295728">
      <w:pPr>
        <w:pStyle w:val="a5"/>
        <w:numPr>
          <w:ilvl w:val="0"/>
          <w:numId w:val="1"/>
        </w:numPr>
        <w:tabs>
          <w:tab w:val="left" w:pos="961"/>
        </w:tabs>
        <w:spacing w:before="2" w:line="360" w:lineRule="auto"/>
        <w:ind w:left="960" w:hanging="282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Инициатива «Один пояс – один путь» и перестройка мировой экономики</w:t>
      </w:r>
    </w:p>
    <w:p w14:paraId="2D933ECA" w14:textId="77777777" w:rsidR="001D5349" w:rsidRPr="00B72797" w:rsidRDefault="001D5349" w:rsidP="00295728">
      <w:pPr>
        <w:tabs>
          <w:tab w:val="left" w:pos="961"/>
        </w:tabs>
        <w:spacing w:before="2" w:line="360" w:lineRule="auto"/>
        <w:jc w:val="both"/>
        <w:rPr>
          <w:sz w:val="28"/>
          <w:szCs w:val="28"/>
          <w:lang w:val="ru-RU"/>
        </w:rPr>
      </w:pPr>
    </w:p>
    <w:p w14:paraId="669C6C61" w14:textId="742D400E" w:rsidR="00B97905" w:rsidRPr="00B72797" w:rsidRDefault="005934C1" w:rsidP="00295728">
      <w:pPr>
        <w:pStyle w:val="a5"/>
        <w:numPr>
          <w:ilvl w:val="0"/>
          <w:numId w:val="1"/>
        </w:numPr>
        <w:tabs>
          <w:tab w:val="left" w:pos="920"/>
        </w:tabs>
        <w:spacing w:before="1" w:line="360" w:lineRule="auto"/>
        <w:ind w:left="919" w:hanging="241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Устойчивое развитие</w:t>
      </w:r>
    </w:p>
    <w:p w14:paraId="19F6B928" w14:textId="77777777" w:rsidR="00B97905" w:rsidRPr="00B72797" w:rsidRDefault="00B97905" w:rsidP="00295728">
      <w:pPr>
        <w:pStyle w:val="a3"/>
        <w:spacing w:before="2" w:line="360" w:lineRule="auto"/>
        <w:jc w:val="both"/>
      </w:pPr>
    </w:p>
    <w:p w14:paraId="2929E6EF" w14:textId="21B6F25B" w:rsidR="00B97905" w:rsidRPr="00B72797" w:rsidRDefault="005934C1" w:rsidP="00295728">
      <w:pPr>
        <w:pStyle w:val="a5"/>
        <w:numPr>
          <w:ilvl w:val="0"/>
          <w:numId w:val="1"/>
        </w:numPr>
        <w:tabs>
          <w:tab w:val="left" w:pos="961"/>
        </w:tabs>
        <w:spacing w:before="1" w:line="360" w:lineRule="auto"/>
        <w:ind w:left="960" w:hanging="282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lastRenderedPageBreak/>
        <w:t xml:space="preserve">Сравнительная политика и </w:t>
      </w:r>
      <w:r w:rsidRPr="00B72797">
        <w:rPr>
          <w:spacing w:val="-3"/>
          <w:sz w:val="28"/>
          <w:szCs w:val="28"/>
          <w:lang w:val="ru-RU"/>
        </w:rPr>
        <w:t>государство</w:t>
      </w:r>
    </w:p>
    <w:p w14:paraId="478D2987" w14:textId="77777777" w:rsidR="00B97905" w:rsidRPr="00B72797" w:rsidRDefault="00B97905" w:rsidP="00295728">
      <w:pPr>
        <w:pStyle w:val="a3"/>
        <w:spacing w:before="2" w:line="360" w:lineRule="auto"/>
        <w:jc w:val="both"/>
        <w:rPr>
          <w:lang w:val="ru-RU"/>
        </w:rPr>
      </w:pPr>
    </w:p>
    <w:p w14:paraId="0D7EFD8F" w14:textId="68BA6585" w:rsidR="00B97905" w:rsidRPr="00B72797" w:rsidRDefault="005934C1" w:rsidP="00295728">
      <w:pPr>
        <w:pStyle w:val="a5"/>
        <w:numPr>
          <w:ilvl w:val="0"/>
          <w:numId w:val="1"/>
        </w:numPr>
        <w:tabs>
          <w:tab w:val="left" w:pos="920"/>
        </w:tabs>
        <w:spacing w:before="1" w:line="360" w:lineRule="auto"/>
        <w:ind w:left="919" w:hanging="241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Сравнительное управление и</w:t>
      </w:r>
      <w:r w:rsidR="003961E8" w:rsidRPr="00B72797">
        <w:rPr>
          <w:spacing w:val="-2"/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практическая деятельность в области развития</w:t>
      </w:r>
    </w:p>
    <w:p w14:paraId="5BD1FE6F" w14:textId="77777777" w:rsidR="00B97905" w:rsidRPr="00B72797" w:rsidRDefault="00B97905" w:rsidP="00295728">
      <w:pPr>
        <w:pStyle w:val="a3"/>
        <w:spacing w:before="3" w:line="360" w:lineRule="auto"/>
        <w:jc w:val="both"/>
        <w:rPr>
          <w:lang w:val="ru-RU"/>
        </w:rPr>
      </w:pPr>
    </w:p>
    <w:p w14:paraId="221ADDF7" w14:textId="14C46BF0" w:rsidR="00B97905" w:rsidRPr="00B72797" w:rsidRDefault="00205F5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Управление и развитие</w:t>
      </w:r>
    </w:p>
    <w:p w14:paraId="7BC206F2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5D917749" w14:textId="2103A401" w:rsidR="00B97905" w:rsidRPr="00B72797" w:rsidRDefault="00205F5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pacing w:val="-1"/>
          <w:sz w:val="28"/>
          <w:szCs w:val="28"/>
          <w:lang w:val="ru-RU"/>
        </w:rPr>
        <w:t>Наука и искусство руководства</w:t>
      </w:r>
    </w:p>
    <w:p w14:paraId="309A11A6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21A3D6E3" w14:textId="51D2B422" w:rsidR="00B97905" w:rsidRPr="00B72797" w:rsidRDefault="00205F56" w:rsidP="00295728">
      <w:pPr>
        <w:pStyle w:val="a5"/>
        <w:numPr>
          <w:ilvl w:val="0"/>
          <w:numId w:val="1"/>
        </w:numPr>
        <w:tabs>
          <w:tab w:val="left" w:pos="922"/>
        </w:tabs>
        <w:spacing w:line="360" w:lineRule="auto"/>
        <w:ind w:left="921" w:hanging="243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Глобализация и управление</w:t>
      </w:r>
    </w:p>
    <w:p w14:paraId="2577842E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751697A6" w14:textId="0623EF28" w:rsidR="00B97905" w:rsidRPr="00B72797" w:rsidRDefault="00205F56" w:rsidP="00295728">
      <w:pPr>
        <w:pStyle w:val="a5"/>
        <w:numPr>
          <w:ilvl w:val="0"/>
          <w:numId w:val="1"/>
        </w:numPr>
        <w:tabs>
          <w:tab w:val="left" w:pos="922"/>
        </w:tabs>
        <w:spacing w:line="360" w:lineRule="auto"/>
        <w:ind w:left="921" w:hanging="243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Государственная политика</w:t>
      </w:r>
    </w:p>
    <w:p w14:paraId="7EC4AB52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59ED57E8" w14:textId="269EEC4A" w:rsidR="00B97905" w:rsidRPr="00B72797" w:rsidRDefault="00205F56" w:rsidP="00295728">
      <w:pPr>
        <w:pStyle w:val="a5"/>
        <w:numPr>
          <w:ilvl w:val="0"/>
          <w:numId w:val="1"/>
        </w:numPr>
        <w:tabs>
          <w:tab w:val="left" w:pos="922"/>
        </w:tabs>
        <w:spacing w:line="360" w:lineRule="auto"/>
        <w:ind w:left="921" w:hanging="243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Государственное управление</w:t>
      </w:r>
    </w:p>
    <w:p w14:paraId="01524783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4C8E131A" w14:textId="506540AA" w:rsidR="00B97905" w:rsidRPr="00B72797" w:rsidRDefault="00205F5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Развитие</w:t>
      </w:r>
      <w:r w:rsidR="003961E8" w:rsidRPr="00B72797">
        <w:rPr>
          <w:sz w:val="28"/>
          <w:szCs w:val="28"/>
        </w:rPr>
        <w:t>:</w:t>
      </w:r>
      <w:r w:rsidR="003961E8" w:rsidRPr="00B72797">
        <w:rPr>
          <w:spacing w:val="-6"/>
          <w:sz w:val="28"/>
          <w:szCs w:val="28"/>
        </w:rPr>
        <w:t xml:space="preserve"> </w:t>
      </w:r>
      <w:r w:rsidRPr="00B72797">
        <w:rPr>
          <w:sz w:val="28"/>
          <w:szCs w:val="28"/>
          <w:lang w:val="ru-RU"/>
        </w:rPr>
        <w:t xml:space="preserve">теория и практика </w:t>
      </w:r>
    </w:p>
    <w:p w14:paraId="017FB43A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1B31C39A" w14:textId="02A4244C" w:rsidR="00B97905" w:rsidRPr="00B72797" w:rsidRDefault="00650896" w:rsidP="00295728">
      <w:pPr>
        <w:pStyle w:val="a5"/>
        <w:numPr>
          <w:ilvl w:val="0"/>
          <w:numId w:val="1"/>
        </w:numPr>
        <w:tabs>
          <w:tab w:val="left" w:pos="922"/>
        </w:tabs>
        <w:spacing w:line="360" w:lineRule="auto"/>
        <w:ind w:left="921" w:hanging="243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Политика и управление в Китае</w:t>
      </w:r>
    </w:p>
    <w:p w14:paraId="5F29BD11" w14:textId="77777777" w:rsidR="00B97905" w:rsidRPr="00B72797" w:rsidRDefault="00B97905" w:rsidP="00295728">
      <w:pPr>
        <w:pStyle w:val="a3"/>
        <w:spacing w:before="3" w:line="360" w:lineRule="auto"/>
        <w:jc w:val="both"/>
        <w:rPr>
          <w:lang w:val="ru-RU"/>
        </w:rPr>
      </w:pPr>
    </w:p>
    <w:p w14:paraId="5F471D83" w14:textId="24731857" w:rsidR="00B97905" w:rsidRPr="00B72797" w:rsidRDefault="0065089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Экономическая политика Китая</w:t>
      </w:r>
    </w:p>
    <w:p w14:paraId="46441523" w14:textId="77777777" w:rsidR="00B97905" w:rsidRPr="00B72797" w:rsidRDefault="00B97905" w:rsidP="00295728">
      <w:pPr>
        <w:pStyle w:val="a3"/>
        <w:spacing w:before="3" w:line="360" w:lineRule="auto"/>
        <w:jc w:val="both"/>
        <w:rPr>
          <w:lang w:val="ru-RU"/>
        </w:rPr>
      </w:pPr>
    </w:p>
    <w:p w14:paraId="7617A8BE" w14:textId="1A5FEA8C" w:rsidR="00650896" w:rsidRPr="00B72797" w:rsidRDefault="00650896" w:rsidP="00295728">
      <w:pPr>
        <w:pStyle w:val="a5"/>
        <w:numPr>
          <w:ilvl w:val="0"/>
          <w:numId w:val="1"/>
        </w:numPr>
        <w:tabs>
          <w:tab w:val="left" w:pos="920"/>
        </w:tabs>
        <w:spacing w:before="3" w:line="360" w:lineRule="auto"/>
        <w:ind w:left="919" w:hanging="241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Социальная политика Китая </w:t>
      </w:r>
    </w:p>
    <w:p w14:paraId="6CB5BB0C" w14:textId="77777777" w:rsidR="00650896" w:rsidRPr="00B72797" w:rsidRDefault="00650896" w:rsidP="00295728">
      <w:pPr>
        <w:tabs>
          <w:tab w:val="left" w:pos="920"/>
        </w:tabs>
        <w:spacing w:before="3" w:line="360" w:lineRule="auto"/>
        <w:jc w:val="both"/>
        <w:rPr>
          <w:sz w:val="28"/>
          <w:szCs w:val="28"/>
          <w:lang w:val="ru-RU"/>
        </w:rPr>
      </w:pPr>
    </w:p>
    <w:p w14:paraId="071B1EF8" w14:textId="3279E948" w:rsidR="00B97905" w:rsidRPr="00B72797" w:rsidRDefault="0065089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Внешняя</w:t>
      </w:r>
      <w:r w:rsidRPr="00B72797">
        <w:rPr>
          <w:sz w:val="28"/>
          <w:szCs w:val="28"/>
        </w:rPr>
        <w:t xml:space="preserve"> </w:t>
      </w:r>
      <w:r w:rsidRPr="00B72797">
        <w:rPr>
          <w:sz w:val="28"/>
          <w:szCs w:val="28"/>
          <w:lang w:val="ru-RU"/>
        </w:rPr>
        <w:t>политика</w:t>
      </w:r>
      <w:r w:rsidRPr="00B72797">
        <w:rPr>
          <w:sz w:val="28"/>
          <w:szCs w:val="28"/>
        </w:rPr>
        <w:t xml:space="preserve"> </w:t>
      </w:r>
      <w:r w:rsidRPr="00B72797">
        <w:rPr>
          <w:sz w:val="28"/>
          <w:szCs w:val="28"/>
          <w:lang w:val="ru-RU"/>
        </w:rPr>
        <w:t>Китая</w:t>
      </w:r>
    </w:p>
    <w:p w14:paraId="367FC9CA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5F6D1EFA" w14:textId="2B9A9797" w:rsidR="00B97905" w:rsidRPr="00B72797" w:rsidRDefault="0065089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Актуальные проблемы международных отношений</w:t>
      </w:r>
    </w:p>
    <w:p w14:paraId="784A396E" w14:textId="77777777" w:rsidR="00B97905" w:rsidRPr="00B72797" w:rsidRDefault="00B97905" w:rsidP="00295728">
      <w:pPr>
        <w:pStyle w:val="a3"/>
        <w:spacing w:before="3" w:line="360" w:lineRule="auto"/>
        <w:jc w:val="both"/>
      </w:pPr>
    </w:p>
    <w:p w14:paraId="528A1E48" w14:textId="0A899375" w:rsidR="00B97905" w:rsidRPr="00B72797" w:rsidRDefault="00650896" w:rsidP="00295728">
      <w:pPr>
        <w:pStyle w:val="a5"/>
        <w:numPr>
          <w:ilvl w:val="0"/>
          <w:numId w:val="1"/>
        </w:numPr>
        <w:tabs>
          <w:tab w:val="left" w:pos="961"/>
        </w:tabs>
        <w:spacing w:line="360" w:lineRule="auto"/>
        <w:ind w:left="960" w:hanging="282"/>
        <w:rPr>
          <w:sz w:val="28"/>
          <w:szCs w:val="28"/>
        </w:rPr>
      </w:pPr>
      <w:r w:rsidRPr="00B72797">
        <w:rPr>
          <w:sz w:val="28"/>
          <w:szCs w:val="28"/>
          <w:lang w:val="ru-RU"/>
        </w:rPr>
        <w:t>Прикладн</w:t>
      </w:r>
      <w:r w:rsidR="009B1B2F" w:rsidRPr="00B72797">
        <w:rPr>
          <w:sz w:val="28"/>
          <w:szCs w:val="28"/>
          <w:lang w:val="ru-RU"/>
        </w:rPr>
        <w:t>ы</w:t>
      </w:r>
      <w:r w:rsidRPr="00B72797">
        <w:rPr>
          <w:sz w:val="28"/>
          <w:szCs w:val="28"/>
          <w:lang w:val="ru-RU"/>
        </w:rPr>
        <w:t>е исследовани</w:t>
      </w:r>
      <w:r w:rsidR="009B1B2F" w:rsidRPr="00B72797">
        <w:rPr>
          <w:sz w:val="28"/>
          <w:szCs w:val="28"/>
          <w:lang w:val="ru-RU"/>
        </w:rPr>
        <w:t>я</w:t>
      </w:r>
    </w:p>
    <w:p w14:paraId="1DA9CC47" w14:textId="77777777" w:rsidR="00B97905" w:rsidRPr="00B72797" w:rsidRDefault="00B97905" w:rsidP="00295728">
      <w:pPr>
        <w:pStyle w:val="a3"/>
        <w:spacing w:line="360" w:lineRule="auto"/>
        <w:jc w:val="both"/>
      </w:pPr>
    </w:p>
    <w:p w14:paraId="22DB9151" w14:textId="77E31675" w:rsidR="00F404FA" w:rsidRPr="00B72797" w:rsidRDefault="00C4362F" w:rsidP="00295728">
      <w:pPr>
        <w:pStyle w:val="a5"/>
        <w:numPr>
          <w:ilvl w:val="0"/>
          <w:numId w:val="3"/>
        </w:numPr>
        <w:tabs>
          <w:tab w:val="left" w:pos="962"/>
        </w:tabs>
        <w:spacing w:before="237" w:line="360" w:lineRule="auto"/>
        <w:ind w:right="5060"/>
        <w:rPr>
          <w:b/>
          <w:bCs/>
          <w:sz w:val="28"/>
          <w:szCs w:val="28"/>
        </w:rPr>
      </w:pPr>
      <w:r w:rsidRPr="00B72797">
        <w:rPr>
          <w:b/>
          <w:bCs/>
          <w:sz w:val="28"/>
          <w:szCs w:val="28"/>
          <w:lang w:val="ru-RU"/>
        </w:rPr>
        <w:lastRenderedPageBreak/>
        <w:t>Контактные</w:t>
      </w:r>
      <w:r w:rsidRPr="00B72797">
        <w:rPr>
          <w:b/>
          <w:bCs/>
          <w:sz w:val="28"/>
          <w:szCs w:val="28"/>
        </w:rPr>
        <w:t xml:space="preserve"> </w:t>
      </w:r>
      <w:r w:rsidRPr="00B72797">
        <w:rPr>
          <w:b/>
          <w:bCs/>
          <w:sz w:val="28"/>
          <w:szCs w:val="28"/>
          <w:lang w:val="ru-RU"/>
        </w:rPr>
        <w:t>данные</w:t>
      </w:r>
      <w:r w:rsidRPr="00B72797">
        <w:rPr>
          <w:b/>
          <w:bCs/>
          <w:spacing w:val="1"/>
          <w:sz w:val="28"/>
          <w:szCs w:val="28"/>
        </w:rPr>
        <w:t>:</w:t>
      </w:r>
    </w:p>
    <w:p w14:paraId="23EBBE9C" w14:textId="33FC426E" w:rsidR="00C4362F" w:rsidRPr="00B72797" w:rsidRDefault="00C4362F" w:rsidP="00295728">
      <w:pPr>
        <w:pStyle w:val="a5"/>
        <w:tabs>
          <w:tab w:val="left" w:pos="962"/>
        </w:tabs>
        <w:spacing w:before="237" w:line="360" w:lineRule="auto"/>
        <w:ind w:left="0" w:right="5060" w:firstLine="0"/>
        <w:rPr>
          <w:sz w:val="28"/>
          <w:szCs w:val="28"/>
        </w:rPr>
      </w:pPr>
      <w:r w:rsidRPr="00B72797">
        <w:rPr>
          <w:sz w:val="28"/>
          <w:szCs w:val="28"/>
        </w:rPr>
        <w:t>Ms.</w:t>
      </w:r>
      <w:r w:rsidR="00B77B23" w:rsidRPr="00B72797">
        <w:rPr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</w:rPr>
        <w:t>Liu</w:t>
      </w:r>
      <w:r w:rsidRPr="00B72797">
        <w:rPr>
          <w:spacing w:val="-3"/>
          <w:sz w:val="28"/>
          <w:szCs w:val="28"/>
        </w:rPr>
        <w:t xml:space="preserve"> </w:t>
      </w:r>
      <w:r w:rsidRPr="00B72797">
        <w:rPr>
          <w:sz w:val="28"/>
          <w:szCs w:val="28"/>
        </w:rPr>
        <w:t>Juanfeng</w:t>
      </w:r>
      <w:r w:rsidRPr="00B72797">
        <w:rPr>
          <w:spacing w:val="-1"/>
          <w:sz w:val="28"/>
          <w:szCs w:val="28"/>
        </w:rPr>
        <w:t xml:space="preserve"> </w:t>
      </w:r>
      <w:r w:rsidRPr="00B72797">
        <w:rPr>
          <w:sz w:val="28"/>
          <w:szCs w:val="28"/>
        </w:rPr>
        <w:t>(Stella)</w:t>
      </w:r>
    </w:p>
    <w:p w14:paraId="76F375E5" w14:textId="1FD14F3C" w:rsidR="00C4362F" w:rsidRPr="00B72797" w:rsidRDefault="00C4362F" w:rsidP="00295728">
      <w:pPr>
        <w:pStyle w:val="a3"/>
        <w:spacing w:line="360" w:lineRule="auto"/>
        <w:ind w:right="858"/>
        <w:jc w:val="both"/>
        <w:rPr>
          <w:spacing w:val="-67"/>
          <w:lang w:val="ru-RU"/>
        </w:rPr>
      </w:pPr>
      <w:r w:rsidRPr="00B72797">
        <w:rPr>
          <w:lang w:val="ru-RU"/>
        </w:rPr>
        <w:t>Управление международного сотрудничества и обменов</w:t>
      </w:r>
      <w:r w:rsidR="00B77B23" w:rsidRPr="00B72797">
        <w:rPr>
          <w:lang w:val="ru-RU"/>
        </w:rPr>
        <w:t xml:space="preserve"> </w:t>
      </w:r>
      <w:r w:rsidRPr="00B72797">
        <w:rPr>
          <w:lang w:val="ru-RU"/>
        </w:rPr>
        <w:t>(каб.201)</w:t>
      </w:r>
      <w:r w:rsidRPr="00B72797">
        <w:rPr>
          <w:spacing w:val="-67"/>
          <w:lang w:val="ru-RU"/>
        </w:rPr>
        <w:t xml:space="preserve"> </w:t>
      </w:r>
    </w:p>
    <w:p w14:paraId="74FECE0C" w14:textId="77777777" w:rsidR="00C4362F" w:rsidRPr="00B72797" w:rsidRDefault="00C4362F" w:rsidP="00295728">
      <w:pPr>
        <w:spacing w:line="360" w:lineRule="auto"/>
        <w:jc w:val="both"/>
        <w:rPr>
          <w:sz w:val="28"/>
          <w:szCs w:val="28"/>
          <w:lang w:val="ru-RU"/>
        </w:rPr>
      </w:pPr>
      <w:bookmarkStart w:id="0" w:name="_Hlk72406291"/>
      <w:r w:rsidRPr="00B72797">
        <w:rPr>
          <w:sz w:val="28"/>
          <w:szCs w:val="28"/>
          <w:lang w:val="ru-RU"/>
        </w:rPr>
        <w:t>Институт государственной политики и управления</w:t>
      </w:r>
    </w:p>
    <w:bookmarkEnd w:id="0"/>
    <w:p w14:paraId="6E3385F0" w14:textId="77777777" w:rsidR="00C4362F" w:rsidRPr="00B72797" w:rsidRDefault="00C4362F" w:rsidP="00295728">
      <w:pPr>
        <w:spacing w:line="360" w:lineRule="auto"/>
        <w:jc w:val="both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 xml:space="preserve">Университет Цинхуа </w:t>
      </w:r>
    </w:p>
    <w:p w14:paraId="49A63176" w14:textId="77777777" w:rsidR="00C4362F" w:rsidRPr="00B72797" w:rsidRDefault="00C4362F" w:rsidP="00295728">
      <w:pPr>
        <w:spacing w:line="360" w:lineRule="auto"/>
        <w:jc w:val="both"/>
        <w:rPr>
          <w:spacing w:val="-67"/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Пекин,</w:t>
      </w:r>
      <w:r w:rsidRPr="00B72797">
        <w:rPr>
          <w:spacing w:val="-14"/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100084,</w:t>
      </w:r>
      <w:r w:rsidRPr="00B72797">
        <w:rPr>
          <w:spacing w:val="-10"/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КНР</w:t>
      </w:r>
      <w:r w:rsidRPr="00B72797">
        <w:rPr>
          <w:spacing w:val="-67"/>
          <w:sz w:val="28"/>
          <w:szCs w:val="28"/>
          <w:lang w:val="ru-RU"/>
        </w:rPr>
        <w:t xml:space="preserve"> </w:t>
      </w:r>
    </w:p>
    <w:p w14:paraId="07C45DA7" w14:textId="77777777" w:rsidR="00C4362F" w:rsidRPr="00B72797" w:rsidRDefault="00C4362F" w:rsidP="00295728">
      <w:pPr>
        <w:spacing w:line="360" w:lineRule="auto"/>
        <w:jc w:val="both"/>
        <w:rPr>
          <w:sz w:val="28"/>
          <w:szCs w:val="28"/>
          <w:lang w:val="ru-RU"/>
        </w:rPr>
      </w:pPr>
      <w:r w:rsidRPr="00B72797">
        <w:rPr>
          <w:sz w:val="28"/>
          <w:szCs w:val="28"/>
          <w:lang w:val="ru-RU"/>
        </w:rPr>
        <w:t>Тел:</w:t>
      </w:r>
      <w:r w:rsidRPr="00B72797">
        <w:rPr>
          <w:spacing w:val="-3"/>
          <w:sz w:val="28"/>
          <w:szCs w:val="28"/>
          <w:lang w:val="ru-RU"/>
        </w:rPr>
        <w:t xml:space="preserve"> </w:t>
      </w:r>
      <w:r w:rsidRPr="00B72797">
        <w:rPr>
          <w:sz w:val="28"/>
          <w:szCs w:val="28"/>
          <w:lang w:val="ru-RU"/>
        </w:rPr>
        <w:t>+86-10-62795912</w:t>
      </w:r>
    </w:p>
    <w:p w14:paraId="134984B8" w14:textId="77777777" w:rsidR="00C4362F" w:rsidRPr="00B72797" w:rsidRDefault="00C4362F" w:rsidP="00295728">
      <w:pPr>
        <w:pStyle w:val="a3"/>
        <w:spacing w:line="360" w:lineRule="auto"/>
        <w:jc w:val="both"/>
        <w:rPr>
          <w:lang w:val="ru-RU"/>
        </w:rPr>
      </w:pPr>
      <w:r w:rsidRPr="00B72797">
        <w:t>Email</w:t>
      </w:r>
      <w:r w:rsidRPr="00B72797">
        <w:rPr>
          <w:lang w:val="ru-RU"/>
        </w:rPr>
        <w:t>:</w:t>
      </w:r>
      <w:r w:rsidRPr="00B72797">
        <w:rPr>
          <w:spacing w:val="-3"/>
          <w:lang w:val="ru-RU"/>
        </w:rPr>
        <w:t xml:space="preserve"> </w:t>
      </w:r>
      <w:hyperlink r:id="rId12">
        <w:r w:rsidRPr="00B72797">
          <w:t>impa</w:t>
        </w:r>
        <w:r w:rsidRPr="00B72797">
          <w:rPr>
            <w:lang w:val="ru-RU"/>
          </w:rPr>
          <w:t>-</w:t>
        </w:r>
        <w:r w:rsidRPr="00B72797">
          <w:t>bri</w:t>
        </w:r>
        <w:r w:rsidRPr="00B72797">
          <w:rPr>
            <w:lang w:val="ru-RU"/>
          </w:rPr>
          <w:t>@</w:t>
        </w:r>
        <w:r w:rsidRPr="00B72797">
          <w:t>mail</w:t>
        </w:r>
        <w:r w:rsidRPr="00B72797">
          <w:rPr>
            <w:lang w:val="ru-RU"/>
          </w:rPr>
          <w:t>.</w:t>
        </w:r>
        <w:r w:rsidRPr="00B72797">
          <w:t>tsinghua</w:t>
        </w:r>
        <w:r w:rsidRPr="00B72797">
          <w:rPr>
            <w:lang w:val="ru-RU"/>
          </w:rPr>
          <w:t>.</w:t>
        </w:r>
        <w:r w:rsidRPr="00B72797">
          <w:t>edu</w:t>
        </w:r>
        <w:r w:rsidRPr="00B72797">
          <w:rPr>
            <w:lang w:val="ru-RU"/>
          </w:rPr>
          <w:t>.</w:t>
        </w:r>
        <w:r w:rsidRPr="00B72797">
          <w:t>cn</w:t>
        </w:r>
      </w:hyperlink>
    </w:p>
    <w:p w14:paraId="56162188" w14:textId="7076EEE4" w:rsidR="00C4362F" w:rsidRPr="00B72797" w:rsidRDefault="00C4362F" w:rsidP="00295728">
      <w:pPr>
        <w:pStyle w:val="a3"/>
        <w:spacing w:line="360" w:lineRule="auto"/>
        <w:ind w:left="720"/>
        <w:jc w:val="both"/>
        <w:rPr>
          <w:lang w:val="ru-RU"/>
        </w:rPr>
      </w:pPr>
    </w:p>
    <w:p w14:paraId="0DA2A63A" w14:textId="107779E4" w:rsidR="00C4362F" w:rsidRPr="00B72797" w:rsidRDefault="00C4362F" w:rsidP="00295728">
      <w:pPr>
        <w:pStyle w:val="a3"/>
        <w:numPr>
          <w:ilvl w:val="0"/>
          <w:numId w:val="3"/>
        </w:numPr>
        <w:spacing w:line="360" w:lineRule="auto"/>
        <w:jc w:val="both"/>
        <w:rPr>
          <w:b/>
          <w:bCs/>
          <w:lang w:val="ru-RU"/>
        </w:rPr>
      </w:pPr>
      <w:r w:rsidRPr="00B72797">
        <w:rPr>
          <w:b/>
          <w:bCs/>
          <w:lang w:val="ru-RU"/>
        </w:rPr>
        <w:t>Институт государственной политики и управления</w:t>
      </w:r>
    </w:p>
    <w:p w14:paraId="5C49C598" w14:textId="77777777" w:rsidR="00C4362F" w:rsidRPr="00B72797" w:rsidRDefault="00C4362F" w:rsidP="00295728">
      <w:pPr>
        <w:pStyle w:val="a3"/>
        <w:spacing w:line="360" w:lineRule="auto"/>
        <w:ind w:left="282"/>
        <w:jc w:val="both"/>
        <w:rPr>
          <w:lang w:val="ru-RU"/>
        </w:rPr>
      </w:pPr>
      <w:r w:rsidRPr="00B72797">
        <w:rPr>
          <w:spacing w:val="-1"/>
          <w:lang w:val="ru-RU"/>
        </w:rPr>
        <w:t>Веб-сайт</w:t>
      </w:r>
      <w:r w:rsidR="003961E8" w:rsidRPr="00B72797">
        <w:rPr>
          <w:spacing w:val="-1"/>
          <w:lang w:val="ru-RU"/>
        </w:rPr>
        <w:t>:</w:t>
      </w:r>
      <w:r w:rsidRPr="00B72797">
        <w:rPr>
          <w:spacing w:val="-1"/>
          <w:lang w:val="ru-RU"/>
        </w:rPr>
        <w:t xml:space="preserve"> </w:t>
      </w:r>
      <w:hyperlink r:id="rId13" w:history="1">
        <w:r w:rsidRPr="00B72797">
          <w:rPr>
            <w:rStyle w:val="a6"/>
            <w:color w:val="000000" w:themeColor="text1"/>
            <w:spacing w:val="-1"/>
            <w:u w:val="none"/>
          </w:rPr>
          <w:t>http</w:t>
        </w:r>
        <w:r w:rsidRPr="00B72797">
          <w:rPr>
            <w:rStyle w:val="a6"/>
            <w:color w:val="000000" w:themeColor="text1"/>
            <w:spacing w:val="-1"/>
            <w:u w:val="none"/>
            <w:lang w:val="ru-RU"/>
          </w:rPr>
          <w:t>://</w:t>
        </w:r>
        <w:r w:rsidRPr="00B72797">
          <w:rPr>
            <w:rStyle w:val="a6"/>
            <w:color w:val="000000" w:themeColor="text1"/>
            <w:spacing w:val="-1"/>
            <w:u w:val="none"/>
          </w:rPr>
          <w:t>www</w:t>
        </w:r>
        <w:r w:rsidRPr="00B72797">
          <w:rPr>
            <w:rStyle w:val="a6"/>
            <w:color w:val="000000" w:themeColor="text1"/>
            <w:spacing w:val="-1"/>
            <w:u w:val="none"/>
            <w:lang w:val="ru-RU"/>
          </w:rPr>
          <w:t>.</w:t>
        </w:r>
        <w:r w:rsidRPr="00B72797">
          <w:rPr>
            <w:rStyle w:val="a6"/>
            <w:color w:val="000000" w:themeColor="text1"/>
            <w:spacing w:val="-1"/>
            <w:u w:val="none"/>
          </w:rPr>
          <w:t>sppm</w:t>
        </w:r>
        <w:r w:rsidRPr="00B72797">
          <w:rPr>
            <w:rStyle w:val="a6"/>
            <w:color w:val="000000" w:themeColor="text1"/>
            <w:spacing w:val="-1"/>
            <w:u w:val="none"/>
            <w:lang w:val="ru-RU"/>
          </w:rPr>
          <w:t>.</w:t>
        </w:r>
        <w:r w:rsidRPr="00B72797">
          <w:rPr>
            <w:rStyle w:val="a6"/>
            <w:color w:val="000000" w:themeColor="text1"/>
            <w:spacing w:val="-1"/>
            <w:u w:val="none"/>
          </w:rPr>
          <w:t>tsinghua</w:t>
        </w:r>
        <w:r w:rsidRPr="00B72797">
          <w:rPr>
            <w:rStyle w:val="a6"/>
            <w:color w:val="000000" w:themeColor="text1"/>
            <w:spacing w:val="-1"/>
            <w:u w:val="none"/>
            <w:lang w:val="ru-RU"/>
          </w:rPr>
          <w:t>.</w:t>
        </w:r>
        <w:r w:rsidRPr="00B72797">
          <w:rPr>
            <w:rStyle w:val="a6"/>
            <w:color w:val="000000" w:themeColor="text1"/>
            <w:spacing w:val="-1"/>
            <w:u w:val="none"/>
          </w:rPr>
          <w:t>edu</w:t>
        </w:r>
        <w:r w:rsidRPr="00B72797">
          <w:rPr>
            <w:rStyle w:val="a6"/>
            <w:color w:val="000000" w:themeColor="text1"/>
            <w:spacing w:val="-1"/>
            <w:u w:val="none"/>
            <w:lang w:val="ru-RU"/>
          </w:rPr>
          <w:t>.</w:t>
        </w:r>
        <w:r w:rsidRPr="00B72797">
          <w:rPr>
            <w:rStyle w:val="a6"/>
            <w:color w:val="000000" w:themeColor="text1"/>
            <w:spacing w:val="-1"/>
            <w:u w:val="none"/>
          </w:rPr>
          <w:t>cn</w:t>
        </w:r>
        <w:r w:rsidRPr="00B72797">
          <w:rPr>
            <w:rStyle w:val="a6"/>
            <w:color w:val="000000" w:themeColor="text1"/>
            <w:spacing w:val="-1"/>
            <w:u w:val="none"/>
            <w:lang w:val="ru-RU"/>
          </w:rPr>
          <w:t>/</w:t>
        </w:r>
        <w:r w:rsidRPr="00B72797">
          <w:rPr>
            <w:rStyle w:val="a6"/>
            <w:color w:val="000000" w:themeColor="text1"/>
            <w:spacing w:val="-1"/>
            <w:u w:val="none"/>
          </w:rPr>
          <w:t>english</w:t>
        </w:r>
      </w:hyperlink>
      <w:r w:rsidR="003961E8" w:rsidRPr="00B72797">
        <w:rPr>
          <w:spacing w:val="-67"/>
          <w:lang w:val="ru-RU"/>
        </w:rPr>
        <w:t xml:space="preserve"> </w:t>
      </w:r>
    </w:p>
    <w:p w14:paraId="7945B6A2" w14:textId="11E36942" w:rsidR="00B97905" w:rsidRPr="00B72797" w:rsidRDefault="003961E8" w:rsidP="00295728">
      <w:pPr>
        <w:pStyle w:val="a3"/>
        <w:spacing w:line="360" w:lineRule="auto"/>
        <w:ind w:left="282"/>
        <w:jc w:val="both"/>
        <w:rPr>
          <w:lang w:val="ru-RU"/>
        </w:rPr>
      </w:pPr>
      <w:r w:rsidRPr="00B72797">
        <w:t>WeChat ID:</w:t>
      </w:r>
      <w:r w:rsidRPr="00B72797">
        <w:rPr>
          <w:spacing w:val="-3"/>
        </w:rPr>
        <w:t xml:space="preserve"> </w:t>
      </w:r>
      <w:r w:rsidRPr="00B72797">
        <w:t>tsinghuasppm</w:t>
      </w:r>
    </w:p>
    <w:sectPr w:rsidR="00B97905" w:rsidRPr="00B72797">
      <w:footerReference w:type="default" r:id="rId14"/>
      <w:pgSz w:w="11910" w:h="16840"/>
      <w:pgMar w:top="1500" w:right="1620" w:bottom="1380" w:left="168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6164" w14:textId="77777777" w:rsidR="0075139E" w:rsidRDefault="003961E8">
      <w:r>
        <w:separator/>
      </w:r>
    </w:p>
  </w:endnote>
  <w:endnote w:type="continuationSeparator" w:id="0">
    <w:p w14:paraId="669D461D" w14:textId="77777777" w:rsidR="0075139E" w:rsidRDefault="003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C379" w14:textId="77777777" w:rsidR="00B97905" w:rsidRDefault="003961E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93E9C8" wp14:editId="2B7C6D88">
              <wp:simplePos x="0" y="0"/>
              <wp:positionH relativeFrom="page">
                <wp:posOffset>3683635</wp:posOffset>
              </wp:positionH>
              <wp:positionV relativeFrom="page">
                <wp:posOffset>9792335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C602" w14:textId="77777777" w:rsidR="00B97905" w:rsidRDefault="003961E8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47D">
                            <w:rPr>
                              <w:rFonts w:ascii="Calibri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3E9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05pt;margin-top:771.05pt;width:1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" filled="f" stroked="f">
              <v:textbox inset="0,0,0,0">
                <w:txbxContent>
                  <w:p w14:paraId="5F82C602" w14:textId="77777777" w:rsidR="00B97905" w:rsidRDefault="003961E8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147D">
                      <w:rPr>
                        <w:rFonts w:ascii="Calibri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AE20" w14:textId="77777777" w:rsidR="0075139E" w:rsidRDefault="003961E8">
      <w:r>
        <w:separator/>
      </w:r>
    </w:p>
  </w:footnote>
  <w:footnote w:type="continuationSeparator" w:id="0">
    <w:p w14:paraId="359E730F" w14:textId="77777777" w:rsidR="0075139E" w:rsidRDefault="0039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A3F"/>
    <w:multiLevelType w:val="hybridMultilevel"/>
    <w:tmpl w:val="3B6E49B4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5A7C"/>
    <w:multiLevelType w:val="hybridMultilevel"/>
    <w:tmpl w:val="39725B18"/>
    <w:lvl w:ilvl="0" w:tplc="147C1DFC">
      <w:start w:val="1"/>
      <w:numFmt w:val="decimal"/>
      <w:lvlText w:val="%1."/>
      <w:lvlJc w:val="left"/>
      <w:pPr>
        <w:ind w:left="282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82A8172">
      <w:numFmt w:val="bullet"/>
      <w:lvlText w:val="•"/>
      <w:lvlJc w:val="left"/>
      <w:pPr>
        <w:ind w:left="1724" w:hanging="282"/>
      </w:pPr>
      <w:rPr>
        <w:rFonts w:hint="default"/>
        <w:lang w:val="en-US" w:eastAsia="en-US" w:bidi="ar-SA"/>
      </w:rPr>
    </w:lvl>
    <w:lvl w:ilvl="2" w:tplc="832CAED4">
      <w:numFmt w:val="bullet"/>
      <w:lvlText w:val="•"/>
      <w:lvlJc w:val="left"/>
      <w:pPr>
        <w:ind w:left="2489" w:hanging="282"/>
      </w:pPr>
      <w:rPr>
        <w:rFonts w:hint="default"/>
        <w:lang w:val="en-US" w:eastAsia="en-US" w:bidi="ar-SA"/>
      </w:rPr>
    </w:lvl>
    <w:lvl w:ilvl="3" w:tplc="A484DCA0">
      <w:numFmt w:val="bullet"/>
      <w:lvlText w:val="•"/>
      <w:lvlJc w:val="left"/>
      <w:pPr>
        <w:ind w:left="3253" w:hanging="282"/>
      </w:pPr>
      <w:rPr>
        <w:rFonts w:hint="default"/>
        <w:lang w:val="en-US" w:eastAsia="en-US" w:bidi="ar-SA"/>
      </w:rPr>
    </w:lvl>
    <w:lvl w:ilvl="4" w:tplc="6998520C">
      <w:numFmt w:val="bullet"/>
      <w:lvlText w:val="•"/>
      <w:lvlJc w:val="left"/>
      <w:pPr>
        <w:ind w:left="4018" w:hanging="282"/>
      </w:pPr>
      <w:rPr>
        <w:rFonts w:hint="default"/>
        <w:lang w:val="en-US" w:eastAsia="en-US" w:bidi="ar-SA"/>
      </w:rPr>
    </w:lvl>
    <w:lvl w:ilvl="5" w:tplc="F36ADCBC">
      <w:numFmt w:val="bullet"/>
      <w:lvlText w:val="•"/>
      <w:lvlJc w:val="left"/>
      <w:pPr>
        <w:ind w:left="4782" w:hanging="282"/>
      </w:pPr>
      <w:rPr>
        <w:rFonts w:hint="default"/>
        <w:lang w:val="en-US" w:eastAsia="en-US" w:bidi="ar-SA"/>
      </w:rPr>
    </w:lvl>
    <w:lvl w:ilvl="6" w:tplc="C9F0824E">
      <w:numFmt w:val="bullet"/>
      <w:lvlText w:val="•"/>
      <w:lvlJc w:val="left"/>
      <w:pPr>
        <w:ind w:left="5547" w:hanging="282"/>
      </w:pPr>
      <w:rPr>
        <w:rFonts w:hint="default"/>
        <w:lang w:val="en-US" w:eastAsia="en-US" w:bidi="ar-SA"/>
      </w:rPr>
    </w:lvl>
    <w:lvl w:ilvl="7" w:tplc="656A2326">
      <w:numFmt w:val="bullet"/>
      <w:lvlText w:val="•"/>
      <w:lvlJc w:val="left"/>
      <w:pPr>
        <w:ind w:left="6311" w:hanging="282"/>
      </w:pPr>
      <w:rPr>
        <w:rFonts w:hint="default"/>
        <w:lang w:val="en-US" w:eastAsia="en-US" w:bidi="ar-SA"/>
      </w:rPr>
    </w:lvl>
    <w:lvl w:ilvl="8" w:tplc="AB4048A0">
      <w:numFmt w:val="bullet"/>
      <w:lvlText w:val="•"/>
      <w:lvlJc w:val="left"/>
      <w:pPr>
        <w:ind w:left="7076" w:hanging="282"/>
      </w:pPr>
      <w:rPr>
        <w:rFonts w:hint="default"/>
        <w:lang w:val="en-US" w:eastAsia="en-US" w:bidi="ar-SA"/>
      </w:rPr>
    </w:lvl>
  </w:abstractNum>
  <w:abstractNum w:abstractNumId="2" w15:restartNumberingAfterBreak="0">
    <w:nsid w:val="499522D6"/>
    <w:multiLevelType w:val="hybridMultilevel"/>
    <w:tmpl w:val="2F8A2244"/>
    <w:lvl w:ilvl="0" w:tplc="14BE283E">
      <w:start w:val="1"/>
      <w:numFmt w:val="decimal"/>
      <w:lvlText w:val="%1)"/>
      <w:lvlJc w:val="left"/>
      <w:pPr>
        <w:ind w:left="119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E442F16">
      <w:numFmt w:val="bullet"/>
      <w:lvlText w:val="•"/>
      <w:lvlJc w:val="left"/>
      <w:pPr>
        <w:ind w:left="968" w:hanging="315"/>
      </w:pPr>
      <w:rPr>
        <w:rFonts w:hint="default"/>
        <w:lang w:val="en-US" w:eastAsia="en-US" w:bidi="ar-SA"/>
      </w:rPr>
    </w:lvl>
    <w:lvl w:ilvl="2" w:tplc="C046EA38">
      <w:numFmt w:val="bullet"/>
      <w:lvlText w:val="•"/>
      <w:lvlJc w:val="left"/>
      <w:pPr>
        <w:ind w:left="1817" w:hanging="315"/>
      </w:pPr>
      <w:rPr>
        <w:rFonts w:hint="default"/>
        <w:lang w:val="en-US" w:eastAsia="en-US" w:bidi="ar-SA"/>
      </w:rPr>
    </w:lvl>
    <w:lvl w:ilvl="3" w:tplc="FBB4B6A4">
      <w:numFmt w:val="bullet"/>
      <w:lvlText w:val="•"/>
      <w:lvlJc w:val="left"/>
      <w:pPr>
        <w:ind w:left="2665" w:hanging="315"/>
      </w:pPr>
      <w:rPr>
        <w:rFonts w:hint="default"/>
        <w:lang w:val="en-US" w:eastAsia="en-US" w:bidi="ar-SA"/>
      </w:rPr>
    </w:lvl>
    <w:lvl w:ilvl="4" w:tplc="4352087C">
      <w:numFmt w:val="bullet"/>
      <w:lvlText w:val="•"/>
      <w:lvlJc w:val="left"/>
      <w:pPr>
        <w:ind w:left="3514" w:hanging="315"/>
      </w:pPr>
      <w:rPr>
        <w:rFonts w:hint="default"/>
        <w:lang w:val="en-US" w:eastAsia="en-US" w:bidi="ar-SA"/>
      </w:rPr>
    </w:lvl>
    <w:lvl w:ilvl="5" w:tplc="DF08E93A">
      <w:numFmt w:val="bullet"/>
      <w:lvlText w:val="•"/>
      <w:lvlJc w:val="left"/>
      <w:pPr>
        <w:ind w:left="4362" w:hanging="315"/>
      </w:pPr>
      <w:rPr>
        <w:rFonts w:hint="default"/>
        <w:lang w:val="en-US" w:eastAsia="en-US" w:bidi="ar-SA"/>
      </w:rPr>
    </w:lvl>
    <w:lvl w:ilvl="6" w:tplc="093CBF98">
      <w:numFmt w:val="bullet"/>
      <w:lvlText w:val="•"/>
      <w:lvlJc w:val="left"/>
      <w:pPr>
        <w:ind w:left="5211" w:hanging="315"/>
      </w:pPr>
      <w:rPr>
        <w:rFonts w:hint="default"/>
        <w:lang w:val="en-US" w:eastAsia="en-US" w:bidi="ar-SA"/>
      </w:rPr>
    </w:lvl>
    <w:lvl w:ilvl="7" w:tplc="9CE8DD7C">
      <w:numFmt w:val="bullet"/>
      <w:lvlText w:val="•"/>
      <w:lvlJc w:val="left"/>
      <w:pPr>
        <w:ind w:left="6059" w:hanging="315"/>
      </w:pPr>
      <w:rPr>
        <w:rFonts w:hint="default"/>
        <w:lang w:val="en-US" w:eastAsia="en-US" w:bidi="ar-SA"/>
      </w:rPr>
    </w:lvl>
    <w:lvl w:ilvl="8" w:tplc="598CA152">
      <w:numFmt w:val="bullet"/>
      <w:lvlText w:val="•"/>
      <w:lvlJc w:val="left"/>
      <w:pPr>
        <w:ind w:left="6908" w:hanging="315"/>
      </w:pPr>
      <w:rPr>
        <w:rFonts w:hint="default"/>
        <w:lang w:val="en-US" w:eastAsia="en-US" w:bidi="ar-SA"/>
      </w:rPr>
    </w:lvl>
  </w:abstractNum>
  <w:abstractNum w:abstractNumId="3" w15:restartNumberingAfterBreak="0">
    <w:nsid w:val="4C994796"/>
    <w:multiLevelType w:val="hybridMultilevel"/>
    <w:tmpl w:val="EE86216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595E2F8D"/>
    <w:multiLevelType w:val="hybridMultilevel"/>
    <w:tmpl w:val="FA52B94A"/>
    <w:lvl w:ilvl="0" w:tplc="A5FE908A">
      <w:numFmt w:val="bullet"/>
      <w:lvlText w:val="●"/>
      <w:lvlJc w:val="left"/>
      <w:pPr>
        <w:ind w:left="5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 w15:restartNumberingAfterBreak="0">
    <w:nsid w:val="5C021209"/>
    <w:multiLevelType w:val="hybridMultilevel"/>
    <w:tmpl w:val="4B209780"/>
    <w:lvl w:ilvl="0" w:tplc="A5FE908A">
      <w:numFmt w:val="bullet"/>
      <w:lvlText w:val="●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5E65DE0">
      <w:numFmt w:val="bullet"/>
      <w:lvlText w:val="•"/>
      <w:lvlJc w:val="left"/>
      <w:pPr>
        <w:ind w:left="968" w:hanging="281"/>
      </w:pPr>
      <w:rPr>
        <w:rFonts w:hint="default"/>
        <w:lang w:val="en-US" w:eastAsia="en-US" w:bidi="ar-SA"/>
      </w:rPr>
    </w:lvl>
    <w:lvl w:ilvl="2" w:tplc="B81EEFF8">
      <w:numFmt w:val="bullet"/>
      <w:lvlText w:val="•"/>
      <w:lvlJc w:val="left"/>
      <w:pPr>
        <w:ind w:left="1817" w:hanging="281"/>
      </w:pPr>
      <w:rPr>
        <w:rFonts w:hint="default"/>
        <w:lang w:val="en-US" w:eastAsia="en-US" w:bidi="ar-SA"/>
      </w:rPr>
    </w:lvl>
    <w:lvl w:ilvl="3" w:tplc="97C86528">
      <w:numFmt w:val="bullet"/>
      <w:lvlText w:val="•"/>
      <w:lvlJc w:val="left"/>
      <w:pPr>
        <w:ind w:left="2665" w:hanging="281"/>
      </w:pPr>
      <w:rPr>
        <w:rFonts w:hint="default"/>
        <w:lang w:val="en-US" w:eastAsia="en-US" w:bidi="ar-SA"/>
      </w:rPr>
    </w:lvl>
    <w:lvl w:ilvl="4" w:tplc="1E90D016">
      <w:numFmt w:val="bullet"/>
      <w:lvlText w:val="•"/>
      <w:lvlJc w:val="left"/>
      <w:pPr>
        <w:ind w:left="3514" w:hanging="281"/>
      </w:pPr>
      <w:rPr>
        <w:rFonts w:hint="default"/>
        <w:lang w:val="en-US" w:eastAsia="en-US" w:bidi="ar-SA"/>
      </w:rPr>
    </w:lvl>
    <w:lvl w:ilvl="5" w:tplc="94503096">
      <w:numFmt w:val="bullet"/>
      <w:lvlText w:val="•"/>
      <w:lvlJc w:val="left"/>
      <w:pPr>
        <w:ind w:left="4362" w:hanging="281"/>
      </w:pPr>
      <w:rPr>
        <w:rFonts w:hint="default"/>
        <w:lang w:val="en-US" w:eastAsia="en-US" w:bidi="ar-SA"/>
      </w:rPr>
    </w:lvl>
    <w:lvl w:ilvl="6" w:tplc="3814DB88">
      <w:numFmt w:val="bullet"/>
      <w:lvlText w:val="•"/>
      <w:lvlJc w:val="left"/>
      <w:pPr>
        <w:ind w:left="5211" w:hanging="281"/>
      </w:pPr>
      <w:rPr>
        <w:rFonts w:hint="default"/>
        <w:lang w:val="en-US" w:eastAsia="en-US" w:bidi="ar-SA"/>
      </w:rPr>
    </w:lvl>
    <w:lvl w:ilvl="7" w:tplc="7DC689AC">
      <w:numFmt w:val="bullet"/>
      <w:lvlText w:val="•"/>
      <w:lvlJc w:val="left"/>
      <w:pPr>
        <w:ind w:left="6059" w:hanging="281"/>
      </w:pPr>
      <w:rPr>
        <w:rFonts w:hint="default"/>
        <w:lang w:val="en-US" w:eastAsia="en-US" w:bidi="ar-SA"/>
      </w:rPr>
    </w:lvl>
    <w:lvl w:ilvl="8" w:tplc="1E7CFD4A">
      <w:numFmt w:val="bullet"/>
      <w:lvlText w:val="•"/>
      <w:lvlJc w:val="left"/>
      <w:pPr>
        <w:ind w:left="6908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69202C5D"/>
    <w:multiLevelType w:val="hybridMultilevel"/>
    <w:tmpl w:val="2E0CFC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05"/>
    <w:rsid w:val="00022145"/>
    <w:rsid w:val="000252E2"/>
    <w:rsid w:val="00051278"/>
    <w:rsid w:val="00074211"/>
    <w:rsid w:val="000805AF"/>
    <w:rsid w:val="000C0A16"/>
    <w:rsid w:val="000F3FC0"/>
    <w:rsid w:val="00162838"/>
    <w:rsid w:val="00173BA4"/>
    <w:rsid w:val="001D5349"/>
    <w:rsid w:val="001D543D"/>
    <w:rsid w:val="001F1CA7"/>
    <w:rsid w:val="001F6589"/>
    <w:rsid w:val="00205F56"/>
    <w:rsid w:val="0027384A"/>
    <w:rsid w:val="00295728"/>
    <w:rsid w:val="00295D5C"/>
    <w:rsid w:val="002A2C50"/>
    <w:rsid w:val="002D4A65"/>
    <w:rsid w:val="002E13E0"/>
    <w:rsid w:val="002E3B17"/>
    <w:rsid w:val="00303347"/>
    <w:rsid w:val="00315CAA"/>
    <w:rsid w:val="003336DB"/>
    <w:rsid w:val="00347329"/>
    <w:rsid w:val="00350255"/>
    <w:rsid w:val="00356F6C"/>
    <w:rsid w:val="003961E8"/>
    <w:rsid w:val="003A0D04"/>
    <w:rsid w:val="003B14A3"/>
    <w:rsid w:val="003C01CA"/>
    <w:rsid w:val="003F1D52"/>
    <w:rsid w:val="00407B84"/>
    <w:rsid w:val="00411B35"/>
    <w:rsid w:val="00412682"/>
    <w:rsid w:val="0042188A"/>
    <w:rsid w:val="004364D6"/>
    <w:rsid w:val="00441E93"/>
    <w:rsid w:val="00442D4B"/>
    <w:rsid w:val="00463475"/>
    <w:rsid w:val="00470112"/>
    <w:rsid w:val="0047511B"/>
    <w:rsid w:val="004829CB"/>
    <w:rsid w:val="00496A00"/>
    <w:rsid w:val="004D1E43"/>
    <w:rsid w:val="00561AA7"/>
    <w:rsid w:val="00581B0A"/>
    <w:rsid w:val="005934C1"/>
    <w:rsid w:val="005F134B"/>
    <w:rsid w:val="00650896"/>
    <w:rsid w:val="0065147D"/>
    <w:rsid w:val="00656B2E"/>
    <w:rsid w:val="0067533D"/>
    <w:rsid w:val="006852B6"/>
    <w:rsid w:val="006A77AF"/>
    <w:rsid w:val="006F4E80"/>
    <w:rsid w:val="006F5B22"/>
    <w:rsid w:val="00711825"/>
    <w:rsid w:val="007143A6"/>
    <w:rsid w:val="00731292"/>
    <w:rsid w:val="0075139E"/>
    <w:rsid w:val="007562F3"/>
    <w:rsid w:val="00776D01"/>
    <w:rsid w:val="007832DE"/>
    <w:rsid w:val="00797188"/>
    <w:rsid w:val="007B1A3C"/>
    <w:rsid w:val="007E2E8D"/>
    <w:rsid w:val="007F01D3"/>
    <w:rsid w:val="00804F0C"/>
    <w:rsid w:val="008071B3"/>
    <w:rsid w:val="00865DF3"/>
    <w:rsid w:val="00891312"/>
    <w:rsid w:val="008C3421"/>
    <w:rsid w:val="0097214C"/>
    <w:rsid w:val="009B1B2F"/>
    <w:rsid w:val="009C4C38"/>
    <w:rsid w:val="009E5098"/>
    <w:rsid w:val="00A57361"/>
    <w:rsid w:val="00A66228"/>
    <w:rsid w:val="00A85332"/>
    <w:rsid w:val="00AA2B95"/>
    <w:rsid w:val="00AD238F"/>
    <w:rsid w:val="00AE6828"/>
    <w:rsid w:val="00B67CA6"/>
    <w:rsid w:val="00B705BB"/>
    <w:rsid w:val="00B72797"/>
    <w:rsid w:val="00B77B23"/>
    <w:rsid w:val="00B83D0A"/>
    <w:rsid w:val="00B97905"/>
    <w:rsid w:val="00BC14AD"/>
    <w:rsid w:val="00C03912"/>
    <w:rsid w:val="00C051D7"/>
    <w:rsid w:val="00C06989"/>
    <w:rsid w:val="00C4362F"/>
    <w:rsid w:val="00C768D5"/>
    <w:rsid w:val="00C83BCD"/>
    <w:rsid w:val="00CB2DCD"/>
    <w:rsid w:val="00CC1E70"/>
    <w:rsid w:val="00CE42B1"/>
    <w:rsid w:val="00D517A6"/>
    <w:rsid w:val="00D63FB5"/>
    <w:rsid w:val="00D829D3"/>
    <w:rsid w:val="00D85AB0"/>
    <w:rsid w:val="00D94F42"/>
    <w:rsid w:val="00DA5FB5"/>
    <w:rsid w:val="00DD41EC"/>
    <w:rsid w:val="00DE4CD7"/>
    <w:rsid w:val="00DF0C26"/>
    <w:rsid w:val="00E06D39"/>
    <w:rsid w:val="00E967EA"/>
    <w:rsid w:val="00EA736E"/>
    <w:rsid w:val="00EB17E3"/>
    <w:rsid w:val="00EC4201"/>
    <w:rsid w:val="00F0473C"/>
    <w:rsid w:val="00F06A8F"/>
    <w:rsid w:val="00F404FA"/>
    <w:rsid w:val="00F50001"/>
    <w:rsid w:val="00F51DB9"/>
    <w:rsid w:val="00F67D51"/>
    <w:rsid w:val="00F94DB9"/>
    <w:rsid w:val="00FA6088"/>
    <w:rsid w:val="00FB1977"/>
    <w:rsid w:val="00FD0334"/>
    <w:rsid w:val="00FD63BB"/>
    <w:rsid w:val="00FE09C3"/>
    <w:rsid w:val="00FE5207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91705"/>
  <w15:docId w15:val="{F8F8E374-1204-4250-AF6A-F7472185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2680" w:right="1641" w:hanging="1102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 w:firstLine="55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C83B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4362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362F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FB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admission.tsinghua.edu.cn/f/yzlxs/yz_lxs_kstzb/view?id=4997" TargetMode="External"/><Relationship Id="rId13" Type="http://schemas.openxmlformats.org/officeDocument/2006/relationships/hyperlink" Target="http://www.sppm.tsinghua.edu.cn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pa-bri@mail.tsinghua.edu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admission.tsinghua.edu.cn/f/yzlxs/yz_lxs_kstzb/view?id=5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radadmission.tsinghua.edu.cn/f/yzlxs/yz_lxs_kstzb/view?id=7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tsinghua.edu.cn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1CCA-BD4E-43C0-B1C0-7FBD67B1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ums-104-2</cp:lastModifiedBy>
  <cp:revision>99</cp:revision>
  <cp:lastPrinted>2021-05-26T08:25:00Z</cp:lastPrinted>
  <dcterms:created xsi:type="dcterms:W3CDTF">2021-05-19T14:19:00Z</dcterms:created>
  <dcterms:modified xsi:type="dcterms:W3CDTF">2021-05-26T08:25:00Z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2021-04-11T00:00:00Z</vt:filetime>
  </property>
</Properties>
</file>